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AF" w:rsidRDefault="00A41FAF" w:rsidP="00A41FAF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A4F">
        <w:rPr>
          <w:rFonts w:ascii="Times New Roman" w:hAnsi="Times New Roman" w:cs="Times New Roman"/>
          <w:b/>
          <w:bCs/>
          <w:sz w:val="28"/>
          <w:szCs w:val="28"/>
        </w:rPr>
        <w:t>Выступление председателя МО учителей эстетическ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 наук </w:t>
      </w:r>
    </w:p>
    <w:p w:rsidR="00A41FAF" w:rsidRDefault="00A41FAF" w:rsidP="00A41FAF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A4F">
        <w:rPr>
          <w:rFonts w:ascii="Times New Roman" w:hAnsi="Times New Roman" w:cs="Times New Roman"/>
          <w:b/>
          <w:bCs/>
          <w:sz w:val="28"/>
          <w:szCs w:val="28"/>
        </w:rPr>
        <w:t>Деминой Ирины Александровны по вопросу</w:t>
      </w:r>
    </w:p>
    <w:p w:rsidR="00A41FAF" w:rsidRDefault="00A536E3" w:rsidP="00A41FA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Условия эффективного применения креативной деятельности педагога»</w:t>
      </w:r>
      <w:r w:rsidR="00A41FAF" w:rsidRPr="00A41F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bookmarkEnd w:id="0"/>
    <w:p w:rsidR="00A41FAF" w:rsidRDefault="00A41FAF" w:rsidP="00A41FA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 ноября 2016</w:t>
      </w:r>
      <w:r w:rsidRPr="00695A4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Высокообразованные люди нужны любому коллективу профессионалов, который хочет добиться результатов, конкурентоспособных на мировом рынке. И, в том числе, отставание России во многих отраслях связано и с тем, что подлинно образованных людей не хватает, и эта нехватка ощущается все острее и острее.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говорят о профессионализме, то в первую очередь подразумевается владение тем или иным человеком технологиями – будь то технологии обработки металлов, конструирования машин, выращивания урожая, ведения строительных работ или изготовления церковной утвари, икон, иконостасов, выпекания просфор. Компетентность же подразумевает помимо технологической подготовки ряд других компонентов, имеющих, в основном,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внепрофессиональный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надпрофессиональный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но в то же время необходимых сегодня в той или иной мере каждому специалисту. Это, в первую очередь, такие качества личности, как:</w:t>
      </w:r>
    </w:p>
    <w:p w:rsidR="00A41FAF" w:rsidRPr="00A41FAF" w:rsidRDefault="00A41FAF" w:rsidP="00A41FAF">
      <w:pPr>
        <w:numPr>
          <w:ilvl w:val="0"/>
          <w:numId w:val="1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самостоятельность;</w:t>
      </w:r>
    </w:p>
    <w:p w:rsidR="00A41FAF" w:rsidRPr="00A41FAF" w:rsidRDefault="00A41FAF" w:rsidP="00A41FAF">
      <w:pPr>
        <w:numPr>
          <w:ilvl w:val="0"/>
          <w:numId w:val="1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ответственные решения;</w:t>
      </w:r>
    </w:p>
    <w:p w:rsidR="00A41FAF" w:rsidRPr="00A41FAF" w:rsidRDefault="00A41FAF" w:rsidP="00A41FAF">
      <w:pPr>
        <w:numPr>
          <w:ilvl w:val="0"/>
          <w:numId w:val="1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креативный подход к любому делу;</w:t>
      </w:r>
    </w:p>
    <w:p w:rsidR="00A41FAF" w:rsidRPr="00A41FAF" w:rsidRDefault="00A41FAF" w:rsidP="00A41FAF">
      <w:pPr>
        <w:numPr>
          <w:ilvl w:val="0"/>
          <w:numId w:val="1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доводить дело до конца;</w:t>
      </w:r>
    </w:p>
    <w:p w:rsidR="00A41FAF" w:rsidRPr="00A41FAF" w:rsidRDefault="00A41FAF" w:rsidP="00A41FAF">
      <w:pPr>
        <w:numPr>
          <w:ilvl w:val="0"/>
          <w:numId w:val="1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учиться и совершенствоваться.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такие качества как: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гибкости мышления;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абстрактного мышления;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системного и экспериментального мышлений;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потенцинировать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диалог;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коммуникабельность;</w:t>
      </w:r>
    </w:p>
    <w:p w:rsidR="00A41FAF" w:rsidRPr="00A41FAF" w:rsidRDefault="00A41FAF" w:rsidP="00A41FAF">
      <w:pPr>
        <w:numPr>
          <w:ilvl w:val="0"/>
          <w:numId w:val="2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proofErr w:type="gram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над собственно профессиональной технологической подготовкой вырастает огромная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внепрофессиональная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надстройка требований к будущему специалисту. Отечественное образование должно стать иным принципиально. Решающее значение в этом может иметь эффективное использование креативных качеств педагога, проявление которых в свою очередь зависит от таких условий как:</w:t>
      </w:r>
    </w:p>
    <w:p w:rsidR="00A41FAF" w:rsidRPr="00A41FAF" w:rsidRDefault="00A41FAF" w:rsidP="00A41FAF">
      <w:pPr>
        <w:numPr>
          <w:ilvl w:val="0"/>
          <w:numId w:val="3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социально-экономическая обстановка в стране;</w:t>
      </w:r>
    </w:p>
    <w:p w:rsidR="00A41FAF" w:rsidRPr="00A41FAF" w:rsidRDefault="00A41FAF" w:rsidP="00A41FAF">
      <w:pPr>
        <w:numPr>
          <w:ilvl w:val="0"/>
          <w:numId w:val="3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востребованность образования;</w:t>
      </w:r>
    </w:p>
    <w:p w:rsidR="00A41FAF" w:rsidRPr="00A41FAF" w:rsidRDefault="00A41FAF" w:rsidP="00A41FAF">
      <w:pPr>
        <w:numPr>
          <w:ilvl w:val="0"/>
          <w:numId w:val="3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приоритетность образования;</w:t>
      </w:r>
    </w:p>
    <w:p w:rsidR="00A41FAF" w:rsidRPr="00A41FAF" w:rsidRDefault="00A41FAF" w:rsidP="00A41FAF">
      <w:pPr>
        <w:numPr>
          <w:ilvl w:val="0"/>
          <w:numId w:val="3"/>
        </w:num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реальный престиж образованности, профессионализма и компетентности всех членов общества.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Подлинное творческое взаимодействие в процессе школьного урока начинается в тот момент, когда что-то единое становится объектом совместных интересов, желаний и устремлений. Процесс творческого взаимодействия в условиях открытого режиссерского действия урока есть факт существования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противонаправленности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интересов, потребностей, желаний, устремлений. 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творческом процессе педагога можно выделить такую последовательность этапов:</w:t>
      </w:r>
    </w:p>
    <w:p w:rsidR="00A41FAF" w:rsidRPr="00A41FAF" w:rsidRDefault="00A41FAF" w:rsidP="00A41F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педагогического замысла, направленного на решение педагогической задачи.</w:t>
      </w:r>
    </w:p>
    <w:p w:rsidR="00A41FAF" w:rsidRPr="00A41FAF" w:rsidRDefault="00A41FAF" w:rsidP="00A41F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замысла.</w:t>
      </w:r>
    </w:p>
    <w:p w:rsidR="00A41FAF" w:rsidRPr="00A41FAF" w:rsidRDefault="00A41FAF" w:rsidP="00A41F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Воплощение педагогического замысла в деятельности, в общении с людьми.</w:t>
      </w:r>
    </w:p>
    <w:p w:rsidR="00A41FAF" w:rsidRPr="00A41FAF" w:rsidRDefault="00A41FAF" w:rsidP="00A41F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оценка результатов творчества. 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процесс педагога должен быть сопряжен с творческим процессом каждого воспитуемого и с творческим процессом всего педагогического коллектива.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Педагогическое творчество осуществляется в ходе непосредственного взаимодействия с детьми, что требует от педагога умения вызывать творческое самочувствие у самого себя и у детей, как участников деятельности, осуществлять творческий процесс педагогического общения и т.п. Все эти профессиональные особенности творческого процесса педагога оказывают существенное влияние на содержание его деятельности. 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Выделим ряд нормативно-эвристических показателей творческой деятельности, которые характерны для педагогического труда. Это, прежде всего осознание себя как творца в педагогическом процессе. Важно осознать сущность, значение и задачи собственной педагогической деятельности, ее цели, уметь постоянно соотносить текущие педагогические задачи с </w:t>
      </w:r>
      <w:proofErr w:type="gram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перспективными</w:t>
      </w:r>
      <w:proofErr w:type="gram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этого нет, то педагог может быть хорошим (точнее – приличным) исполнителем, но вряд ли поднимется до уровня творчества. А творчество предполагает высокий уровень самостоятельности во всех аспектах деятельности – от целеполагания до оценки результатов.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понимать воспитанника как личность в педагогическом процессе, необходим глубоко индивидуальный подход к человеку как объекту и субъекту воспитания. Чем глубже учитель познает личность ребенка, тем эффективнее его педагогическое влияние, тем лучше чувствует себя ребенок в педагогическом процессе. В этом случае школьник становится соавтором воспитательного процесса, который творит учитель.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невозможно без сознания учителем собственной творческой индивидуальности. Познать себя, свою индивидуальность в педагогической деятельности, -  значит, сделать освоенную теорию и опыт других работающим достоянием собственной личности.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всех этих моментов является условием превращения деятельности учителя в творчество.  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может возникнуть только при условии профессионально-личностной мотивации. А эта мотивация рождается и поддерживается захватившей педагога идеей. Своя, личностно-опосредованная творческая </w:t>
      </w: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идея рождается на основе знания теории, на основе собственной практики, на основе опыта коллег и собственного социального бытия. А раз педагогическая идея у педагога есть, то неизбежно начинается поиск путей ее осуществления. Но они могут быть найдены только в русле творческой педагогики.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 работающий учитель отличается и тем, что, используя методические разработки и рекомендации, аккумулируя опыт коллег, он не просто «приживляет» их на своей педагогической почве, а, пропуская через магический кристалл своего творчества, делает для себя этот опыт как бы заново обретенным. 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заключить, что именно востребованность образования со стороны экономики, </w:t>
      </w:r>
      <w:proofErr w:type="spellStart"/>
      <w:proofErr w:type="gram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-культурной</w:t>
      </w:r>
      <w:proofErr w:type="gram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позволит перейти от лозунгов и теоретических рассуждений к построению новых образовательных систем, воспитанию нового поколения педагогов удовлетворяющих запросы, как отдельной личности, так и общества, и его экономики. Сама образовательная сфера, порождающая креативно мыслящих учителей может и должна поддержать жизненно необходимые для России преобразования, определяющие ее дальнейшую судьбу.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Недаром в последние годы в педагогике укоренилось утверждение «У творчески работающего педагога - творчески развитые ученики». Творчески работающий педагог своими личностными качествами побуждает в воспитанниках развитие творческой активности. </w:t>
      </w:r>
      <w:proofErr w:type="gram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качествам такого педагога относятся: нацеленность на формирование творческой личности (социальный выбор содержания, методов, приемов, форм и средств педагогической деятельности); педагогический такт; способность к сочувствию, сопереживанию; артистизм; развитое чувство юмора; умение ставить неожиданные, интересные, парадоксальные вопросы; создание проблемных ситуаций; умение возбуждать вопросы детей; поощрение воспитателем </w:t>
      </w: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детского воображения; знание детьми творческих способностей и склонностей своего воспитателя.</w:t>
      </w:r>
      <w:proofErr w:type="gramEnd"/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проявлений креативности педагога является наличие позитивных мировоззренческих установок. В мировоззрении педагога находит выражение система категорий культуры – обобщенной модели человеческого мира.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определения креативности, показанного нами выше, возникает проблема имплантировать в сознание современного педагога необходимость применения в педагогической действительности моделей креативного подхода к воспитанию и обучению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такое, креативность в деятельности педагога? Это процесс, начинающийся от усвоения того, что было накоплено (адаптация, репродукция, воспроизведение знаний и опыта), к изменению, преобразованию существующего опыта.</w:t>
      </w:r>
    </w:p>
    <w:p w:rsidR="00A41FAF" w:rsidRPr="00A41FAF" w:rsidRDefault="00A41FAF" w:rsidP="00A41FAF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заключени</w:t>
      </w:r>
      <w:proofErr w:type="gram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привести слова </w:t>
      </w:r>
      <w:proofErr w:type="spellStart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Ильева</w:t>
      </w:r>
      <w:proofErr w:type="spellEnd"/>
      <w:r w:rsidRP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В.А.: «Если творческие уроки, которые ставит учитель, действительно являются делом его жизни, его призванием, если его влечет творческое общение с учениками, увлекает формирование человеческих душ, если он чувствует, что он только так может проявить себя как гражданин и педагог, то ученики ему поверят и будут творить с ним до самозабвения». </w:t>
      </w:r>
    </w:p>
    <w:sectPr w:rsidR="00A41FAF" w:rsidRPr="00A4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777"/>
    <w:multiLevelType w:val="multilevel"/>
    <w:tmpl w:val="39F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E4015"/>
    <w:multiLevelType w:val="multilevel"/>
    <w:tmpl w:val="2D8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47A49"/>
    <w:multiLevelType w:val="multilevel"/>
    <w:tmpl w:val="4732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229DB"/>
    <w:multiLevelType w:val="multilevel"/>
    <w:tmpl w:val="F292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A00BF7"/>
    <w:multiLevelType w:val="multilevel"/>
    <w:tmpl w:val="78C6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CC"/>
    <w:rsid w:val="003F46CC"/>
    <w:rsid w:val="008D1ABE"/>
    <w:rsid w:val="00A41FAF"/>
    <w:rsid w:val="00A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1FAF"/>
  </w:style>
  <w:style w:type="character" w:customStyle="1" w:styleId="c2">
    <w:name w:val="c2"/>
    <w:basedOn w:val="a0"/>
    <w:rsid w:val="00A41FAF"/>
  </w:style>
  <w:style w:type="paragraph" w:customStyle="1" w:styleId="c0">
    <w:name w:val="c0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1FAF"/>
  </w:style>
  <w:style w:type="character" w:customStyle="1" w:styleId="c2">
    <w:name w:val="c2"/>
    <w:basedOn w:val="a0"/>
    <w:rsid w:val="00A41FAF"/>
  </w:style>
  <w:style w:type="paragraph" w:customStyle="1" w:styleId="c0">
    <w:name w:val="c0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4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И.А.</dc:creator>
  <cp:keywords/>
  <dc:description/>
  <cp:lastModifiedBy>Дёмина И.А.</cp:lastModifiedBy>
  <cp:revision>3</cp:revision>
  <dcterms:created xsi:type="dcterms:W3CDTF">2016-12-01T15:46:00Z</dcterms:created>
  <dcterms:modified xsi:type="dcterms:W3CDTF">2016-12-01T15:51:00Z</dcterms:modified>
</cp:coreProperties>
</file>