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613" w:rsidRDefault="003B08B4" w:rsidP="00CF30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012">
        <w:rPr>
          <w:rFonts w:ascii="Times New Roman" w:hAnsi="Times New Roman" w:cs="Times New Roman"/>
          <w:b/>
          <w:sz w:val="24"/>
          <w:szCs w:val="24"/>
        </w:rPr>
        <w:t>Обучение в сотрудничестве</w:t>
      </w:r>
    </w:p>
    <w:p w:rsidR="00D809D9" w:rsidRPr="00CF3012" w:rsidRDefault="002C4C82" w:rsidP="00CF30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Овсянникова Е.М., </w:t>
      </w:r>
      <w:r w:rsidR="00D809D9">
        <w:rPr>
          <w:rFonts w:ascii="Times New Roman" w:hAnsi="Times New Roman" w:cs="Times New Roman"/>
          <w:b/>
          <w:sz w:val="24"/>
          <w:szCs w:val="24"/>
        </w:rPr>
        <w:t xml:space="preserve">учитель математики </w:t>
      </w:r>
    </w:p>
    <w:p w:rsidR="00CF3012" w:rsidRPr="00140826" w:rsidRDefault="00CF3012" w:rsidP="00CF30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40826">
        <w:rPr>
          <w:rFonts w:ascii="Times New Roman" w:hAnsi="Times New Roman" w:cs="Times New Roman"/>
          <w:i/>
          <w:sz w:val="24"/>
          <w:szCs w:val="24"/>
        </w:rPr>
        <w:t>Из опыта работы МО физико-математических наук</w:t>
      </w:r>
    </w:p>
    <w:p w:rsidR="008652B3" w:rsidRPr="0086567A" w:rsidRDefault="008652B3" w:rsidP="00805429">
      <w:pPr>
        <w:jc w:val="right"/>
        <w:rPr>
          <w:rFonts w:ascii="Times New Roman" w:eastAsia="+mj-ea" w:hAnsi="Times New Roman"/>
          <w:bCs/>
          <w:iCs/>
          <w:sz w:val="24"/>
          <w:szCs w:val="24"/>
        </w:rPr>
      </w:pPr>
      <w:r w:rsidRPr="0086567A">
        <w:rPr>
          <w:rFonts w:ascii="Times New Roman" w:eastAsia="+mj-ea" w:hAnsi="Times New Roman"/>
          <w:bCs/>
          <w:iCs/>
          <w:sz w:val="24"/>
          <w:szCs w:val="24"/>
        </w:rPr>
        <w:t>«Великая цель образования – это не знания, а действия».</w:t>
      </w:r>
    </w:p>
    <w:p w:rsidR="00CF3012" w:rsidRDefault="008652B3" w:rsidP="00805429">
      <w:pPr>
        <w:ind w:firstLine="426"/>
        <w:jc w:val="right"/>
        <w:rPr>
          <w:rFonts w:ascii="Times New Roman" w:eastAsia="+mj-ea" w:hAnsi="Times New Roman"/>
          <w:bCs/>
          <w:iCs/>
          <w:sz w:val="24"/>
          <w:szCs w:val="24"/>
        </w:rPr>
      </w:pPr>
      <w:r w:rsidRPr="0086567A">
        <w:rPr>
          <w:rFonts w:ascii="Times New Roman" w:eastAsia="+mj-ea" w:hAnsi="Times New Roman"/>
          <w:bCs/>
          <w:iCs/>
          <w:sz w:val="24"/>
          <w:szCs w:val="24"/>
        </w:rPr>
        <w:t xml:space="preserve">                                                                                           Герберт Спенсер</w:t>
      </w:r>
      <w:r w:rsidR="003B08B4" w:rsidRPr="0086567A">
        <w:rPr>
          <w:rFonts w:ascii="Times New Roman" w:eastAsia="+mj-ea" w:hAnsi="Times New Roman"/>
          <w:bCs/>
          <w:iCs/>
          <w:sz w:val="24"/>
          <w:szCs w:val="24"/>
        </w:rPr>
        <w:t xml:space="preserve"> </w:t>
      </w:r>
    </w:p>
    <w:p w:rsidR="00A80B01" w:rsidRPr="0086567A" w:rsidRDefault="00805429" w:rsidP="008054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236DA" w:rsidRPr="0086567A">
        <w:rPr>
          <w:rFonts w:ascii="Times New Roman" w:hAnsi="Times New Roman" w:cs="Times New Roman"/>
          <w:sz w:val="24"/>
          <w:szCs w:val="24"/>
        </w:rPr>
        <w:t xml:space="preserve">Что больше всего влияет на успеваемость? Квалификация учителя? Затраты на обучение? Уровень развития одноклассников? Или уровень книг в библиотеке? Как бы ответили </w:t>
      </w:r>
      <w:r w:rsidR="00D51C29" w:rsidRPr="0086567A">
        <w:rPr>
          <w:rFonts w:ascii="Times New Roman" w:hAnsi="Times New Roman" w:cs="Times New Roman"/>
          <w:sz w:val="24"/>
          <w:szCs w:val="24"/>
        </w:rPr>
        <w:t xml:space="preserve">вы </w:t>
      </w:r>
      <w:r w:rsidR="000236DA" w:rsidRPr="0086567A">
        <w:rPr>
          <w:rFonts w:ascii="Times New Roman" w:hAnsi="Times New Roman" w:cs="Times New Roman"/>
          <w:sz w:val="24"/>
          <w:szCs w:val="24"/>
        </w:rPr>
        <w:t>на этот вопрос?</w:t>
      </w:r>
    </w:p>
    <w:p w:rsidR="00215DA8" w:rsidRPr="0086567A" w:rsidRDefault="00805429" w:rsidP="00805429">
      <w:pPr>
        <w:pStyle w:val="1"/>
        <w:shd w:val="clear" w:color="auto" w:fill="FFFFFF"/>
        <w:spacing w:before="75"/>
        <w:jc w:val="both"/>
        <w:rPr>
          <w:rFonts w:ascii="Arial" w:eastAsia="Times New Roman" w:hAnsi="Arial" w:cs="Arial"/>
          <w:b w:val="0"/>
          <w:color w:val="auto"/>
          <w:spacing w:val="-15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="000236DA" w:rsidRPr="00805429">
        <w:rPr>
          <w:rFonts w:ascii="Times New Roman" w:hAnsi="Times New Roman" w:cs="Times New Roman"/>
          <w:b w:val="0"/>
          <w:color w:val="auto"/>
          <w:sz w:val="24"/>
          <w:szCs w:val="24"/>
        </w:rPr>
        <w:t>Результаты</w:t>
      </w:r>
      <w:r w:rsidR="00D51C29" w:rsidRPr="0080542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грандиозного </w:t>
      </w:r>
      <w:r w:rsidR="000236DA" w:rsidRPr="0080542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исследования американского социолога</w:t>
      </w:r>
      <w:r w:rsidR="000236DA" w:rsidRPr="0086567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94089" w:rsidRPr="0086567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 w:val="0"/>
          <w:color w:val="auto"/>
          <w:spacing w:val="-15"/>
          <w:kern w:val="36"/>
          <w:sz w:val="24"/>
          <w:szCs w:val="24"/>
          <w:lang w:eastAsia="ru-RU"/>
        </w:rPr>
        <w:t>Коулмана</w:t>
      </w:r>
      <w:proofErr w:type="spellEnd"/>
      <w:r w:rsidR="00694089" w:rsidRPr="00805429">
        <w:rPr>
          <w:rFonts w:ascii="Times New Roman" w:eastAsia="Times New Roman" w:hAnsi="Times New Roman" w:cs="Times New Roman"/>
          <w:b w:val="0"/>
          <w:color w:val="auto"/>
          <w:spacing w:val="-15"/>
          <w:kern w:val="36"/>
          <w:sz w:val="24"/>
          <w:szCs w:val="24"/>
          <w:lang w:eastAsia="ru-RU"/>
        </w:rPr>
        <w:t xml:space="preserve"> Джеймса</w:t>
      </w:r>
      <w:r w:rsidR="00694089" w:rsidRPr="00805429">
        <w:rPr>
          <w:rFonts w:ascii="Times New Roman" w:eastAsia="Times New Roman" w:hAnsi="Times New Roman" w:cs="Times New Roman"/>
          <w:color w:val="auto"/>
          <w:spacing w:val="-15"/>
          <w:kern w:val="36"/>
          <w:sz w:val="24"/>
          <w:szCs w:val="24"/>
          <w:lang w:eastAsia="ru-RU"/>
        </w:rPr>
        <w:t xml:space="preserve"> </w:t>
      </w:r>
      <w:r w:rsidR="00D51C29" w:rsidRPr="00805429">
        <w:rPr>
          <w:rFonts w:ascii="Times New Roman" w:eastAsia="Times New Roman" w:hAnsi="Times New Roman" w:cs="Times New Roman"/>
          <w:color w:val="auto"/>
          <w:spacing w:val="-15"/>
          <w:kern w:val="36"/>
          <w:sz w:val="24"/>
          <w:szCs w:val="24"/>
          <w:lang w:eastAsia="ru-RU"/>
        </w:rPr>
        <w:t xml:space="preserve"> </w:t>
      </w:r>
      <w:r w:rsidR="000236DA" w:rsidRPr="0086567A">
        <w:rPr>
          <w:rFonts w:ascii="Times New Roman" w:hAnsi="Times New Roman" w:cs="Times New Roman"/>
          <w:b w:val="0"/>
          <w:color w:val="auto"/>
          <w:sz w:val="24"/>
          <w:szCs w:val="24"/>
        </w:rPr>
        <w:t>оказались однозначными. Все важно: и квалификация учителя и оборудование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кабинетов</w:t>
      </w:r>
      <w:proofErr w:type="gramStart"/>
      <w:r w:rsidR="00F976B1" w:rsidRPr="0086567A">
        <w:rPr>
          <w:rFonts w:ascii="Times New Roman" w:hAnsi="Times New Roman" w:cs="Times New Roman"/>
          <w:b w:val="0"/>
          <w:color w:val="auto"/>
          <w:sz w:val="24"/>
          <w:szCs w:val="24"/>
        </w:rPr>
        <w:t>… Н</w:t>
      </w:r>
      <w:proofErr w:type="gramEnd"/>
      <w:r w:rsidR="00F976B1" w:rsidRPr="0086567A">
        <w:rPr>
          <w:rFonts w:ascii="Times New Roman" w:hAnsi="Times New Roman" w:cs="Times New Roman"/>
          <w:b w:val="0"/>
          <w:color w:val="auto"/>
          <w:sz w:val="24"/>
          <w:szCs w:val="24"/>
        </w:rPr>
        <w:t>о больше всего -  класс. Развитие товарищей по классу, их успеваемость и жизненные планы важнее, чем затраты средств на одного ученика, количество книг в библиотеке и даже квалификация учителя.</w:t>
      </w:r>
      <w:r w:rsidR="009927C9" w:rsidRPr="0086567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В умело организованном коллективе каждый работает на каждого. Дело учителя за « малым» умело организовать класс.  </w:t>
      </w:r>
    </w:p>
    <w:p w:rsidR="00A649D5" w:rsidRPr="0086567A" w:rsidRDefault="009927C9" w:rsidP="0080542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567A">
        <w:rPr>
          <w:rFonts w:ascii="Times New Roman" w:hAnsi="Times New Roman" w:cs="Times New Roman"/>
          <w:sz w:val="24"/>
          <w:szCs w:val="24"/>
        </w:rPr>
        <w:t xml:space="preserve">Сегодня каждый педагог ищет наиболее эффективные пути совершенствования учебного процесса, повышения заинтересованности </w:t>
      </w:r>
      <w:r w:rsidR="005F56B2" w:rsidRPr="0086567A">
        <w:rPr>
          <w:rFonts w:ascii="Times New Roman" w:hAnsi="Times New Roman" w:cs="Times New Roman"/>
          <w:sz w:val="24"/>
          <w:szCs w:val="24"/>
        </w:rPr>
        <w:t>обучающихся</w:t>
      </w:r>
      <w:r w:rsidRPr="0086567A">
        <w:rPr>
          <w:rFonts w:ascii="Times New Roman" w:hAnsi="Times New Roman" w:cs="Times New Roman"/>
          <w:sz w:val="24"/>
          <w:szCs w:val="24"/>
        </w:rPr>
        <w:t xml:space="preserve"> и роста </w:t>
      </w:r>
      <w:r w:rsidR="005F56B2" w:rsidRPr="0086567A">
        <w:rPr>
          <w:rFonts w:ascii="Times New Roman" w:hAnsi="Times New Roman" w:cs="Times New Roman"/>
          <w:sz w:val="24"/>
          <w:szCs w:val="24"/>
        </w:rPr>
        <w:t xml:space="preserve">их </w:t>
      </w:r>
      <w:r w:rsidRPr="0086567A">
        <w:rPr>
          <w:rFonts w:ascii="Times New Roman" w:hAnsi="Times New Roman" w:cs="Times New Roman"/>
          <w:sz w:val="24"/>
          <w:szCs w:val="24"/>
        </w:rPr>
        <w:t xml:space="preserve">успеваемости. </w:t>
      </w:r>
      <w:bookmarkStart w:id="0" w:name="_GoBack"/>
      <w:bookmarkEnd w:id="0"/>
    </w:p>
    <w:p w:rsidR="00A649D5" w:rsidRPr="0086567A" w:rsidRDefault="00A649D5" w:rsidP="0080542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567A">
        <w:rPr>
          <w:rFonts w:ascii="Times New Roman" w:hAnsi="Times New Roman" w:cs="Times New Roman"/>
          <w:sz w:val="24"/>
          <w:szCs w:val="24"/>
        </w:rPr>
        <w:t xml:space="preserve">Личностно-ориентированные технологии ставят в центр всей школьной образовательной системы личность ребенка, обеспечение комфортных, бесконфликтных и безопасных условий ее развития, реализации ее потенциалов. В рамках личностно – ориентированных технологий самостоятельным направлением выделяется технология сотрудничества. </w:t>
      </w:r>
    </w:p>
    <w:p w:rsidR="00A649D5" w:rsidRPr="00805429" w:rsidRDefault="00A649D5" w:rsidP="00805429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5429">
        <w:rPr>
          <w:rFonts w:ascii="Times New Roman" w:hAnsi="Times New Roman" w:cs="Times New Roman"/>
          <w:i/>
          <w:sz w:val="24"/>
          <w:szCs w:val="24"/>
        </w:rPr>
        <w:t xml:space="preserve">Что такое обучение в сотрудничестве? </w:t>
      </w:r>
    </w:p>
    <w:p w:rsidR="00A649D5" w:rsidRPr="00CF3012" w:rsidRDefault="0086567A" w:rsidP="0080542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567A">
        <w:rPr>
          <w:b/>
          <w:sz w:val="24"/>
          <w:szCs w:val="24"/>
        </w:rPr>
        <w:t xml:space="preserve"> </w:t>
      </w:r>
      <w:r w:rsidR="00A649D5" w:rsidRPr="0086567A">
        <w:rPr>
          <w:b/>
          <w:sz w:val="24"/>
          <w:szCs w:val="24"/>
        </w:rPr>
        <w:t>«</w:t>
      </w:r>
      <w:r w:rsidR="00A649D5" w:rsidRPr="00CF3012">
        <w:rPr>
          <w:rFonts w:ascii="Times New Roman" w:hAnsi="Times New Roman" w:cs="Times New Roman"/>
          <w:sz w:val="24"/>
          <w:szCs w:val="24"/>
        </w:rPr>
        <w:t xml:space="preserve">Сотрудничать – работать, действовать вместе, принимать участие в общем деле». </w:t>
      </w:r>
      <w:proofErr w:type="gramStart"/>
      <w:r w:rsidR="001C4E00" w:rsidRPr="00CF3012">
        <w:rPr>
          <w:rFonts w:ascii="Times New Roman" w:hAnsi="Times New Roman" w:cs="Times New Roman"/>
          <w:sz w:val="24"/>
          <w:szCs w:val="24"/>
        </w:rPr>
        <w:t>(Толковый словарь русского языка.</w:t>
      </w:r>
      <w:proofErr w:type="gramEnd"/>
      <w:r w:rsidR="001C4E00" w:rsidRPr="00CF30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C4E00" w:rsidRPr="00CF3012">
        <w:rPr>
          <w:rFonts w:ascii="Times New Roman" w:hAnsi="Times New Roman" w:cs="Times New Roman"/>
          <w:sz w:val="24"/>
          <w:szCs w:val="24"/>
        </w:rPr>
        <w:t>С.И. Ожегов, Н.Ю. Шведова</w:t>
      </w:r>
      <w:r w:rsidR="00805429">
        <w:rPr>
          <w:rFonts w:ascii="Times New Roman" w:hAnsi="Times New Roman" w:cs="Times New Roman"/>
          <w:sz w:val="24"/>
          <w:szCs w:val="24"/>
        </w:rPr>
        <w:t>)</w:t>
      </w:r>
      <w:r w:rsidR="0014082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F3012" w:rsidRDefault="00D51C29" w:rsidP="00CF30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567A">
        <w:rPr>
          <w:rFonts w:ascii="Times New Roman" w:hAnsi="Times New Roman" w:cs="Times New Roman"/>
          <w:sz w:val="24"/>
          <w:szCs w:val="24"/>
        </w:rPr>
        <w:t>Можно учиться в коллективе, в котором сильный ученик всегда в выигрыше: он быстрее «схватывает» новый материал, быстрее его усваивает, и учитель в большей мере опирается на него. А слабый раз от разу становится еще слабее, т.к. ему не хватает времени, чтобы все четко понять, его характер не позволяет задать учителю вопросы, он не может быстро и правильно отвечать. Можно учиться индивидуально, но тогда ученик замыкается на себе, на своих удачах и неудачах. Его абсолютно не интересуют дела у соседа.</w:t>
      </w:r>
    </w:p>
    <w:p w:rsidR="00CF3012" w:rsidRDefault="00D51C29" w:rsidP="00CF30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12">
        <w:rPr>
          <w:rFonts w:ascii="Times New Roman" w:hAnsi="Times New Roman" w:cs="Times New Roman"/>
          <w:sz w:val="24"/>
          <w:szCs w:val="24"/>
        </w:rPr>
        <w:t>А можно учиться по-другому, когда рядом с тобой товарищи, у которых можно спросить, если что-то не понял, обсудить решение задачи. А если от тебя зависит успех всей группы, то ты не можешь не осознавать ответственности и за свои успехи и за успехи товарищей. Вместе учиться не только легче и интереснее, но и эффективнее. Целью обучения в сотрудничестве является не только овладение знаниями, умениями и навыками каждым учеником на уровне, соответствующим его индивидуальным особенностям развития. Ребята учатся вместе работать, учиться, творить, всегда быть готовыми прийти друг другу на помощь.</w:t>
      </w:r>
      <w:r w:rsidR="006E619C" w:rsidRPr="00CF3012">
        <w:rPr>
          <w:rFonts w:ascii="Times New Roman" w:hAnsi="Times New Roman" w:cs="Times New Roman"/>
          <w:sz w:val="24"/>
          <w:szCs w:val="24"/>
        </w:rPr>
        <w:t xml:space="preserve"> Важно то, что ученики становятся друзьями не только на время выполнения общих заданий на уроке, но их симпатии, доброжелательные отношения друг </w:t>
      </w:r>
      <w:r w:rsidR="006E619C" w:rsidRPr="00CF3012">
        <w:rPr>
          <w:rFonts w:ascii="Times New Roman" w:hAnsi="Times New Roman" w:cs="Times New Roman"/>
          <w:sz w:val="24"/>
          <w:szCs w:val="24"/>
        </w:rPr>
        <w:lastRenderedPageBreak/>
        <w:t>другу, заинтересованность в успехах других переходят на их жизнь и вне школы, становятся качествами их личности.</w:t>
      </w:r>
    </w:p>
    <w:p w:rsidR="00CF3012" w:rsidRDefault="00D51C29" w:rsidP="00CF30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567A">
        <w:rPr>
          <w:rFonts w:ascii="Times New Roman" w:hAnsi="Times New Roman" w:cs="Times New Roman"/>
          <w:sz w:val="24"/>
          <w:szCs w:val="24"/>
        </w:rPr>
        <w:t>Обучение в сотрудничестве, обучение в малых группах использовалось в педагогике довольно давно. Идеи обучения относятся к 20 годам 20 столетия. Первые описания метода появились в печати в 1970-1980-х годах в разных странах мира (Великобритании, Канаде, Австралии, Западной Германии, Японии и т. д.)</w:t>
      </w:r>
      <w:r w:rsidR="00A649D5" w:rsidRPr="0086567A">
        <w:rPr>
          <w:rFonts w:ascii="Times New Roman" w:hAnsi="Times New Roman" w:cs="Times New Roman"/>
          <w:sz w:val="24"/>
          <w:szCs w:val="24"/>
        </w:rPr>
        <w:t xml:space="preserve">. </w:t>
      </w:r>
      <w:r w:rsidR="00D863E7" w:rsidRPr="0086567A">
        <w:rPr>
          <w:rFonts w:ascii="Times New Roman" w:hAnsi="Times New Roman" w:cs="Times New Roman"/>
          <w:sz w:val="24"/>
          <w:szCs w:val="24"/>
        </w:rPr>
        <w:t xml:space="preserve">Но основная идеология обучения в сотрудничестве была детально разработана тремя группами американских педагогов. Идеи обучения в сотрудничестве на протяжении всего времени развиваются усилиями многих педагогов во многих странах мира. </w:t>
      </w:r>
    </w:p>
    <w:p w:rsidR="00EE05F1" w:rsidRPr="00CF3012" w:rsidRDefault="00D863E7" w:rsidP="00CF30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567A">
        <w:rPr>
          <w:rFonts w:ascii="Times New Roman" w:hAnsi="Times New Roman" w:cs="Times New Roman"/>
          <w:sz w:val="24"/>
          <w:szCs w:val="24"/>
        </w:rPr>
        <w:t xml:space="preserve">В нашей стране основателями педагогики сотрудничества по праву считаются педагоги-новаторы, такие, как: </w:t>
      </w:r>
      <w:proofErr w:type="spellStart"/>
      <w:r w:rsidRPr="0086567A">
        <w:rPr>
          <w:rFonts w:ascii="Times New Roman" w:hAnsi="Times New Roman" w:cs="Times New Roman"/>
          <w:sz w:val="24"/>
          <w:szCs w:val="24"/>
        </w:rPr>
        <w:t>Амонашвили</w:t>
      </w:r>
      <w:proofErr w:type="spellEnd"/>
      <w:r w:rsidRPr="0086567A">
        <w:rPr>
          <w:rFonts w:ascii="Times New Roman" w:hAnsi="Times New Roman" w:cs="Times New Roman"/>
          <w:sz w:val="24"/>
          <w:szCs w:val="24"/>
        </w:rPr>
        <w:t xml:space="preserve"> Шалва Александрович, Шаталов Виктор Федорович, </w:t>
      </w:r>
      <w:proofErr w:type="spellStart"/>
      <w:r w:rsidRPr="0086567A">
        <w:rPr>
          <w:rFonts w:ascii="Times New Roman" w:hAnsi="Times New Roman" w:cs="Times New Roman"/>
          <w:sz w:val="24"/>
          <w:szCs w:val="24"/>
        </w:rPr>
        <w:t>Лысенкова</w:t>
      </w:r>
      <w:proofErr w:type="spellEnd"/>
      <w:r w:rsidRPr="0086567A">
        <w:rPr>
          <w:rFonts w:ascii="Times New Roman" w:hAnsi="Times New Roman" w:cs="Times New Roman"/>
          <w:sz w:val="24"/>
          <w:szCs w:val="24"/>
        </w:rPr>
        <w:t xml:space="preserve">  Софья Николаевна и др. отечественные лидеры образования. Идейным вдохновителем педагогики сотрудничества являлся Симон Львович Соловейчик.</w:t>
      </w:r>
    </w:p>
    <w:tbl>
      <w:tblPr>
        <w:tblW w:w="0" w:type="auto"/>
        <w:shd w:val="clear" w:color="auto" w:fill="EBFA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5"/>
      </w:tblGrid>
      <w:tr w:rsidR="00D035D2" w:rsidRPr="0086567A" w:rsidTr="00D035D2">
        <w:tc>
          <w:tcPr>
            <w:tcW w:w="11685" w:type="dxa"/>
            <w:shd w:val="clear" w:color="auto" w:fill="7FFFD4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D035D2" w:rsidRPr="0086567A" w:rsidRDefault="00D035D2" w:rsidP="0086567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</w:tr>
    </w:tbl>
    <w:p w:rsidR="00A23A36" w:rsidRPr="0086567A" w:rsidRDefault="00A23A36" w:rsidP="0086567A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567A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Основные принципы обучения в сотрудничестве</w:t>
      </w:r>
      <w:r w:rsidRPr="008656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A23A36" w:rsidRPr="0086567A" w:rsidRDefault="00805429" w:rsidP="00805429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1) </w:t>
      </w:r>
      <w:r w:rsidR="00A23A36" w:rsidRPr="0086567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Взаимозависимость членов группы</w:t>
      </w:r>
      <w:r w:rsidR="00A23A36" w:rsidRPr="008656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которую можно создать на основе:</w:t>
      </w:r>
    </w:p>
    <w:p w:rsidR="00A23A36" w:rsidRPr="0086567A" w:rsidRDefault="00A23A36" w:rsidP="002C4C82">
      <w:pPr>
        <w:numPr>
          <w:ilvl w:val="0"/>
          <w:numId w:val="2"/>
        </w:numPr>
        <w:shd w:val="clear" w:color="auto" w:fill="FFFFFF"/>
        <w:spacing w:after="0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56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единой цели, которую можно достичь только сообща;</w:t>
      </w:r>
    </w:p>
    <w:p w:rsidR="00A23A36" w:rsidRPr="0086567A" w:rsidRDefault="00A23A36" w:rsidP="0086567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56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распределенных внутригрупповых функций;</w:t>
      </w:r>
    </w:p>
    <w:p w:rsidR="00A23A36" w:rsidRPr="0086567A" w:rsidRDefault="00A23A36" w:rsidP="0086567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56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единого учебного материала;</w:t>
      </w:r>
    </w:p>
    <w:p w:rsidR="00A23A36" w:rsidRPr="0086567A" w:rsidRDefault="00A23A36" w:rsidP="0086567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56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общих ресурсов;</w:t>
      </w:r>
    </w:p>
    <w:p w:rsidR="00A23A36" w:rsidRPr="0086567A" w:rsidRDefault="00A23A36" w:rsidP="002C4C82">
      <w:pPr>
        <w:numPr>
          <w:ilvl w:val="0"/>
          <w:numId w:val="2"/>
        </w:numPr>
        <w:shd w:val="clear" w:color="auto" w:fill="FFFFFF"/>
        <w:spacing w:before="100" w:beforeAutospacing="1" w:after="0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56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одного поощрения на всех.</w:t>
      </w:r>
    </w:p>
    <w:p w:rsidR="00A23A36" w:rsidRPr="0086567A" w:rsidRDefault="00A23A36" w:rsidP="002C4C8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56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 </w:t>
      </w:r>
      <w:r w:rsidRPr="0086567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Личная ответственность каждого</w:t>
      </w:r>
      <w:r w:rsidRPr="008656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Каждый участник группы отвечает за собственные успехи и успехи товарищей.</w:t>
      </w:r>
    </w:p>
    <w:p w:rsidR="00A23A36" w:rsidRPr="0086567A" w:rsidRDefault="00A23A36" w:rsidP="002C4C8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56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 </w:t>
      </w:r>
      <w:r w:rsidRPr="0086567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Равная доля участия каждого члена группы</w:t>
      </w:r>
      <w:r w:rsidRPr="008656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Совместная учебно-познавательная, творческая и другая деятельность учащихся в группе на основе взаимной помощи и поддержки достигается, как правило, либо выделением внутригрупповых ролей, либо делением общего задания на фрагменты.</w:t>
      </w:r>
    </w:p>
    <w:p w:rsidR="007941E9" w:rsidRPr="00CF3012" w:rsidRDefault="00A23A36" w:rsidP="002C4C8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56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 </w:t>
      </w:r>
      <w:r w:rsidRPr="0086567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Рефлексия</w:t>
      </w:r>
      <w:r w:rsidRPr="008656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 обсуждение группой качества работы и эффективности сотрудничества с целью дальнейшего их совершенствования.</w:t>
      </w:r>
    </w:p>
    <w:p w:rsidR="00C701A2" w:rsidRPr="0086567A" w:rsidRDefault="00805429" w:rsidP="008054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235EC" w:rsidRPr="0086567A">
        <w:rPr>
          <w:rFonts w:ascii="Times New Roman" w:hAnsi="Times New Roman" w:cs="Times New Roman"/>
          <w:sz w:val="24"/>
          <w:szCs w:val="24"/>
        </w:rPr>
        <w:t xml:space="preserve">Технология сотрудничества предполагает два вида взаимодействия детей друг с другом. Это </w:t>
      </w:r>
      <w:r w:rsidR="00C9066F" w:rsidRPr="0086567A">
        <w:rPr>
          <w:rFonts w:ascii="Times New Roman" w:hAnsi="Times New Roman" w:cs="Times New Roman"/>
          <w:sz w:val="24"/>
          <w:szCs w:val="24"/>
        </w:rPr>
        <w:t xml:space="preserve">деятельность в группах и работа в парах. </w:t>
      </w:r>
    </w:p>
    <w:p w:rsidR="004B2A3A" w:rsidRPr="00777CBF" w:rsidRDefault="004B2A3A" w:rsidP="008054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CBF">
        <w:rPr>
          <w:rFonts w:ascii="Times New Roman" w:hAnsi="Times New Roman" w:cs="Times New Roman"/>
          <w:b/>
          <w:sz w:val="24"/>
          <w:szCs w:val="24"/>
        </w:rPr>
        <w:t>Как подготовить  урок с применением технологии сотрудничества</w:t>
      </w:r>
    </w:p>
    <w:p w:rsidR="004B2A3A" w:rsidRPr="00777CBF" w:rsidRDefault="004B2A3A" w:rsidP="0080542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7CBF">
        <w:rPr>
          <w:rFonts w:ascii="Times New Roman" w:hAnsi="Times New Roman" w:cs="Times New Roman"/>
          <w:b/>
          <w:sz w:val="24"/>
          <w:szCs w:val="24"/>
        </w:rPr>
        <w:t xml:space="preserve">1 шаг. </w:t>
      </w:r>
    </w:p>
    <w:p w:rsidR="004B2A3A" w:rsidRPr="0086567A" w:rsidRDefault="004B2A3A" w:rsidP="008054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567A">
        <w:rPr>
          <w:rFonts w:ascii="Times New Roman" w:hAnsi="Times New Roman" w:cs="Times New Roman"/>
          <w:sz w:val="24"/>
          <w:szCs w:val="24"/>
        </w:rPr>
        <w:t>Выбор темы, цели  и задач урока. Цель и задачи урока</w:t>
      </w:r>
      <w:r w:rsidR="00CF3012">
        <w:rPr>
          <w:rFonts w:ascii="Times New Roman" w:hAnsi="Times New Roman" w:cs="Times New Roman"/>
          <w:sz w:val="24"/>
          <w:szCs w:val="24"/>
        </w:rPr>
        <w:t xml:space="preserve"> </w:t>
      </w:r>
      <w:r w:rsidRPr="0086567A">
        <w:rPr>
          <w:rFonts w:ascii="Times New Roman" w:hAnsi="Times New Roman" w:cs="Times New Roman"/>
          <w:sz w:val="24"/>
          <w:szCs w:val="24"/>
        </w:rPr>
        <w:t>определяют основные виды деятельности школьников, которые учитель</w:t>
      </w:r>
      <w:r w:rsidR="00CF3012">
        <w:rPr>
          <w:rFonts w:ascii="Times New Roman" w:hAnsi="Times New Roman" w:cs="Times New Roman"/>
          <w:sz w:val="24"/>
          <w:szCs w:val="24"/>
        </w:rPr>
        <w:t xml:space="preserve"> </w:t>
      </w:r>
      <w:r w:rsidRPr="0086567A">
        <w:rPr>
          <w:rFonts w:ascii="Times New Roman" w:hAnsi="Times New Roman" w:cs="Times New Roman"/>
          <w:sz w:val="24"/>
          <w:szCs w:val="24"/>
        </w:rPr>
        <w:t>планирует организовать на уроке. Необходимо продумать, какие из них</w:t>
      </w:r>
      <w:r w:rsidR="00CF3012">
        <w:rPr>
          <w:rFonts w:ascii="Times New Roman" w:hAnsi="Times New Roman" w:cs="Times New Roman"/>
          <w:sz w:val="24"/>
          <w:szCs w:val="24"/>
        </w:rPr>
        <w:t xml:space="preserve"> </w:t>
      </w:r>
      <w:r w:rsidRPr="0086567A">
        <w:rPr>
          <w:rFonts w:ascii="Times New Roman" w:hAnsi="Times New Roman" w:cs="Times New Roman"/>
          <w:sz w:val="24"/>
          <w:szCs w:val="24"/>
        </w:rPr>
        <w:t>целесообразно «передать» в группы.</w:t>
      </w:r>
      <w:r w:rsidR="00CF3012">
        <w:rPr>
          <w:rFonts w:ascii="Times New Roman" w:hAnsi="Times New Roman" w:cs="Times New Roman"/>
          <w:sz w:val="24"/>
          <w:szCs w:val="24"/>
        </w:rPr>
        <w:t xml:space="preserve"> </w:t>
      </w:r>
      <w:r w:rsidR="000D1270" w:rsidRPr="0086567A">
        <w:rPr>
          <w:rFonts w:ascii="Times New Roman" w:hAnsi="Times New Roman" w:cs="Times New Roman"/>
          <w:sz w:val="24"/>
          <w:szCs w:val="24"/>
        </w:rPr>
        <w:t>Например</w:t>
      </w:r>
      <w:r w:rsidR="00BB4695" w:rsidRPr="0086567A">
        <w:rPr>
          <w:rFonts w:ascii="Times New Roman" w:hAnsi="Times New Roman" w:cs="Times New Roman"/>
          <w:sz w:val="24"/>
          <w:szCs w:val="24"/>
        </w:rPr>
        <w:t xml:space="preserve">, </w:t>
      </w:r>
      <w:r w:rsidR="000D1270" w:rsidRPr="0086567A">
        <w:rPr>
          <w:rFonts w:ascii="Times New Roman" w:hAnsi="Times New Roman" w:cs="Times New Roman"/>
          <w:sz w:val="24"/>
          <w:szCs w:val="24"/>
        </w:rPr>
        <w:t xml:space="preserve"> </w:t>
      </w:r>
      <w:r w:rsidR="00BB4695" w:rsidRPr="0086567A">
        <w:rPr>
          <w:rFonts w:ascii="Times New Roman" w:hAnsi="Times New Roman" w:cs="Times New Roman"/>
          <w:sz w:val="24"/>
          <w:szCs w:val="24"/>
        </w:rPr>
        <w:t>передать в группы можно проверку домашнего задания</w:t>
      </w:r>
      <w:r w:rsidR="000D1270" w:rsidRPr="0086567A">
        <w:rPr>
          <w:rFonts w:ascii="Times New Roman" w:hAnsi="Times New Roman" w:cs="Times New Roman"/>
          <w:sz w:val="24"/>
          <w:szCs w:val="24"/>
        </w:rPr>
        <w:t xml:space="preserve">. </w:t>
      </w:r>
      <w:r w:rsidR="008054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D1270" w:rsidRPr="0086567A">
        <w:rPr>
          <w:rFonts w:ascii="Times New Roman" w:hAnsi="Times New Roman" w:cs="Times New Roman"/>
          <w:sz w:val="24"/>
          <w:szCs w:val="24"/>
        </w:rPr>
        <w:t xml:space="preserve">Класс </w:t>
      </w:r>
      <w:r w:rsidR="000D1270" w:rsidRPr="0086567A">
        <w:rPr>
          <w:rFonts w:ascii="Arial" w:eastAsia="Times New Roman" w:hAnsi="Arial" w:cs="Arial"/>
          <w:color w:val="3C4046"/>
          <w:sz w:val="24"/>
          <w:szCs w:val="24"/>
          <w:lang w:eastAsia="ru-RU"/>
        </w:rPr>
        <w:t xml:space="preserve"> </w:t>
      </w:r>
      <w:r w:rsidR="000D1270" w:rsidRPr="0086567A">
        <w:rPr>
          <w:rFonts w:ascii="Times New Roman" w:eastAsia="Times New Roman" w:hAnsi="Times New Roman" w:cs="Times New Roman"/>
          <w:color w:val="3C4046"/>
          <w:sz w:val="24"/>
          <w:szCs w:val="24"/>
          <w:lang w:eastAsia="ru-RU"/>
        </w:rPr>
        <w:t>разбивается на группы по 4 человека: учащиеся первого стола поворачиваются лицом к сидящим за вторым столом,  сидящие за третьим столом - к тем, кто за четвертым, и т.д.</w:t>
      </w:r>
      <w:proofErr w:type="gramEnd"/>
      <w:r w:rsidR="000D1270" w:rsidRPr="0086567A">
        <w:rPr>
          <w:rFonts w:ascii="Times New Roman" w:eastAsia="Times New Roman" w:hAnsi="Times New Roman" w:cs="Times New Roman"/>
          <w:color w:val="3C4046"/>
          <w:sz w:val="24"/>
          <w:szCs w:val="24"/>
          <w:lang w:eastAsia="ru-RU"/>
        </w:rPr>
        <w:t xml:space="preserve"> Таким образом</w:t>
      </w:r>
      <w:r w:rsidR="00D7742A" w:rsidRPr="0086567A">
        <w:rPr>
          <w:rFonts w:ascii="Times New Roman" w:eastAsia="Times New Roman" w:hAnsi="Times New Roman" w:cs="Times New Roman"/>
          <w:color w:val="3C4046"/>
          <w:sz w:val="24"/>
          <w:szCs w:val="24"/>
          <w:lang w:eastAsia="ru-RU"/>
        </w:rPr>
        <w:t>,</w:t>
      </w:r>
      <w:r w:rsidR="000D1270" w:rsidRPr="0086567A">
        <w:rPr>
          <w:rFonts w:ascii="Times New Roman" w:eastAsia="Times New Roman" w:hAnsi="Times New Roman" w:cs="Times New Roman"/>
          <w:color w:val="3C4046"/>
          <w:sz w:val="24"/>
          <w:szCs w:val="24"/>
          <w:lang w:eastAsia="ru-RU"/>
        </w:rPr>
        <w:t xml:space="preserve"> очень быстро формируется группы для совместной работы</w:t>
      </w:r>
      <w:r w:rsidR="00BB4695" w:rsidRPr="0086567A">
        <w:rPr>
          <w:rFonts w:ascii="Times New Roman" w:eastAsia="Times New Roman" w:hAnsi="Times New Roman" w:cs="Times New Roman"/>
          <w:color w:val="3C4046"/>
          <w:sz w:val="24"/>
          <w:szCs w:val="24"/>
          <w:lang w:eastAsia="ru-RU"/>
        </w:rPr>
        <w:t xml:space="preserve">.  Обучающиеся обмениваются тетрадями, проверяют, </w:t>
      </w:r>
      <w:r w:rsidR="00D7742A" w:rsidRPr="0086567A">
        <w:rPr>
          <w:rFonts w:ascii="Times New Roman" w:eastAsia="Times New Roman" w:hAnsi="Times New Roman" w:cs="Times New Roman"/>
          <w:color w:val="3C4046"/>
          <w:sz w:val="24"/>
          <w:szCs w:val="24"/>
          <w:lang w:eastAsia="ru-RU"/>
        </w:rPr>
        <w:t xml:space="preserve">исправляют ошибки, объясняют, ставят оценки. Руководители групп </w:t>
      </w:r>
      <w:proofErr w:type="gramStart"/>
      <w:r w:rsidR="00D7742A" w:rsidRPr="0086567A">
        <w:rPr>
          <w:rFonts w:ascii="Times New Roman" w:eastAsia="Times New Roman" w:hAnsi="Times New Roman" w:cs="Times New Roman"/>
          <w:color w:val="3C4046"/>
          <w:sz w:val="24"/>
          <w:szCs w:val="24"/>
          <w:lang w:eastAsia="ru-RU"/>
        </w:rPr>
        <w:t>отчитываются о результатах</w:t>
      </w:r>
      <w:proofErr w:type="gramEnd"/>
      <w:r w:rsidR="00E101D9" w:rsidRPr="0086567A">
        <w:rPr>
          <w:rFonts w:ascii="Times New Roman" w:eastAsia="Times New Roman" w:hAnsi="Times New Roman" w:cs="Times New Roman"/>
          <w:color w:val="3C4046"/>
          <w:sz w:val="24"/>
          <w:szCs w:val="24"/>
          <w:lang w:eastAsia="ru-RU"/>
        </w:rPr>
        <w:t xml:space="preserve"> проверки</w:t>
      </w:r>
      <w:r w:rsidR="00D7742A" w:rsidRPr="0086567A">
        <w:rPr>
          <w:rFonts w:ascii="Times New Roman" w:eastAsia="Times New Roman" w:hAnsi="Times New Roman" w:cs="Times New Roman"/>
          <w:color w:val="3C4046"/>
          <w:sz w:val="24"/>
          <w:szCs w:val="24"/>
          <w:lang w:eastAsia="ru-RU"/>
        </w:rPr>
        <w:t xml:space="preserve">. </w:t>
      </w:r>
      <w:r w:rsidR="007C03B5" w:rsidRPr="0086567A">
        <w:rPr>
          <w:sz w:val="24"/>
          <w:szCs w:val="24"/>
        </w:rPr>
        <w:t xml:space="preserve"> </w:t>
      </w:r>
      <w:r w:rsidR="007C03B5" w:rsidRPr="0086567A">
        <w:rPr>
          <w:rFonts w:ascii="Times New Roman" w:hAnsi="Times New Roman" w:cs="Times New Roman"/>
          <w:sz w:val="24"/>
          <w:szCs w:val="24"/>
        </w:rPr>
        <w:t>Дальше можно проверить только одну тетрадь из каждой группы.</w:t>
      </w:r>
      <w:r w:rsidR="007C03B5" w:rsidRPr="0086567A">
        <w:rPr>
          <w:rFonts w:ascii="Times New Roman" w:eastAsia="Times New Roman" w:hAnsi="Times New Roman" w:cs="Times New Roman"/>
          <w:color w:val="3C4046"/>
          <w:sz w:val="24"/>
          <w:szCs w:val="24"/>
          <w:lang w:eastAsia="ru-RU"/>
        </w:rPr>
        <w:t xml:space="preserve"> </w:t>
      </w:r>
    </w:p>
    <w:p w:rsidR="004B2A3A" w:rsidRPr="00777CBF" w:rsidRDefault="0036199D" w:rsidP="002C4C8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7CBF">
        <w:rPr>
          <w:rFonts w:ascii="Times New Roman" w:hAnsi="Times New Roman" w:cs="Times New Roman"/>
          <w:b/>
          <w:sz w:val="24"/>
          <w:szCs w:val="24"/>
        </w:rPr>
        <w:t>2 шаг.</w:t>
      </w:r>
    </w:p>
    <w:p w:rsidR="0036199D" w:rsidRPr="0086567A" w:rsidRDefault="0036199D" w:rsidP="002C4C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567A">
        <w:rPr>
          <w:rFonts w:ascii="Times New Roman" w:hAnsi="Times New Roman" w:cs="Times New Roman"/>
          <w:sz w:val="24"/>
          <w:szCs w:val="24"/>
        </w:rPr>
        <w:t>Определить объём учебного материала, подлежащего изучению на уроке. При этом необходимо помнить, что чаще всего он будет меньшим, чем при обычной организации обучения, а время,</w:t>
      </w:r>
      <w:r w:rsidR="001C4E00" w:rsidRPr="0086567A">
        <w:rPr>
          <w:rFonts w:ascii="Times New Roman" w:hAnsi="Times New Roman" w:cs="Times New Roman"/>
          <w:sz w:val="24"/>
          <w:szCs w:val="24"/>
        </w:rPr>
        <w:t xml:space="preserve"> затрачиваемое на его освоение, </w:t>
      </w:r>
      <w:r w:rsidRPr="0086567A">
        <w:rPr>
          <w:rFonts w:ascii="Times New Roman" w:hAnsi="Times New Roman" w:cs="Times New Roman"/>
          <w:sz w:val="24"/>
          <w:szCs w:val="24"/>
        </w:rPr>
        <w:t xml:space="preserve">соответственно большим. </w:t>
      </w:r>
      <w:r w:rsidRPr="0086567A">
        <w:rPr>
          <w:rFonts w:ascii="Times New Roman" w:hAnsi="Times New Roman" w:cs="Times New Roman"/>
          <w:sz w:val="24"/>
          <w:szCs w:val="24"/>
        </w:rPr>
        <w:lastRenderedPageBreak/>
        <w:t>Следовательно, необходимо определить возможный резерв учебного времени, продумать, за счёт чего возможна его экономия.</w:t>
      </w:r>
    </w:p>
    <w:p w:rsidR="0036199D" w:rsidRPr="00777CBF" w:rsidRDefault="0036199D" w:rsidP="0080542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7CBF">
        <w:rPr>
          <w:rFonts w:ascii="Times New Roman" w:hAnsi="Times New Roman" w:cs="Times New Roman"/>
          <w:b/>
          <w:sz w:val="24"/>
          <w:szCs w:val="24"/>
        </w:rPr>
        <w:t>3 шаг</w:t>
      </w:r>
    </w:p>
    <w:p w:rsidR="00071E31" w:rsidRPr="0086567A" w:rsidRDefault="0036199D" w:rsidP="008054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567A">
        <w:rPr>
          <w:rFonts w:ascii="Times New Roman" w:hAnsi="Times New Roman" w:cs="Times New Roman"/>
          <w:sz w:val="24"/>
          <w:szCs w:val="24"/>
        </w:rPr>
        <w:t>Подготовка заданий для групповой работы, необходимого дидактического и</w:t>
      </w:r>
      <w:r w:rsidR="00805429">
        <w:rPr>
          <w:rFonts w:ascii="Times New Roman" w:hAnsi="Times New Roman" w:cs="Times New Roman"/>
          <w:sz w:val="24"/>
          <w:szCs w:val="24"/>
        </w:rPr>
        <w:t xml:space="preserve"> </w:t>
      </w:r>
      <w:r w:rsidRPr="0086567A">
        <w:rPr>
          <w:rFonts w:ascii="Times New Roman" w:hAnsi="Times New Roman" w:cs="Times New Roman"/>
          <w:sz w:val="24"/>
          <w:szCs w:val="24"/>
        </w:rPr>
        <w:t>раздаточного материала. Это центральное и самое трудоёмкое звено</w:t>
      </w:r>
      <w:r w:rsidR="00805429">
        <w:rPr>
          <w:rFonts w:ascii="Times New Roman" w:hAnsi="Times New Roman" w:cs="Times New Roman"/>
          <w:sz w:val="24"/>
          <w:szCs w:val="24"/>
        </w:rPr>
        <w:t xml:space="preserve"> </w:t>
      </w:r>
      <w:r w:rsidRPr="0086567A">
        <w:rPr>
          <w:rFonts w:ascii="Times New Roman" w:hAnsi="Times New Roman" w:cs="Times New Roman"/>
          <w:sz w:val="24"/>
          <w:szCs w:val="24"/>
        </w:rPr>
        <w:t>технологии</w:t>
      </w:r>
      <w:r w:rsidR="00E101D9" w:rsidRPr="0086567A">
        <w:rPr>
          <w:rFonts w:ascii="Times New Roman" w:hAnsi="Times New Roman" w:cs="Times New Roman"/>
          <w:sz w:val="24"/>
          <w:szCs w:val="24"/>
        </w:rPr>
        <w:t>.</w:t>
      </w:r>
      <w:r w:rsidR="00805429">
        <w:rPr>
          <w:rFonts w:ascii="Times New Roman" w:hAnsi="Times New Roman" w:cs="Times New Roman"/>
          <w:sz w:val="24"/>
          <w:szCs w:val="24"/>
        </w:rPr>
        <w:t xml:space="preserve"> </w:t>
      </w:r>
      <w:r w:rsidR="00D235EC" w:rsidRPr="0086567A">
        <w:rPr>
          <w:rFonts w:ascii="Times New Roman" w:hAnsi="Times New Roman" w:cs="Times New Roman"/>
          <w:sz w:val="24"/>
          <w:szCs w:val="24"/>
        </w:rPr>
        <w:t>При подборе заданий</w:t>
      </w:r>
      <w:r w:rsidRPr="0086567A">
        <w:rPr>
          <w:rFonts w:ascii="Times New Roman" w:hAnsi="Times New Roman" w:cs="Times New Roman"/>
          <w:sz w:val="24"/>
          <w:szCs w:val="24"/>
        </w:rPr>
        <w:t xml:space="preserve"> для групповой работы в сотрудничестве следует иметь</w:t>
      </w:r>
      <w:r w:rsidR="00805429">
        <w:rPr>
          <w:rFonts w:ascii="Times New Roman" w:hAnsi="Times New Roman" w:cs="Times New Roman"/>
          <w:sz w:val="24"/>
          <w:szCs w:val="24"/>
        </w:rPr>
        <w:t xml:space="preserve"> </w:t>
      </w:r>
      <w:r w:rsidRPr="0086567A">
        <w:rPr>
          <w:rFonts w:ascii="Times New Roman" w:hAnsi="Times New Roman" w:cs="Times New Roman"/>
          <w:sz w:val="24"/>
          <w:szCs w:val="24"/>
        </w:rPr>
        <w:t xml:space="preserve">в </w:t>
      </w:r>
      <w:r w:rsidR="00805429">
        <w:rPr>
          <w:rFonts w:ascii="Times New Roman" w:hAnsi="Times New Roman" w:cs="Times New Roman"/>
          <w:sz w:val="24"/>
          <w:szCs w:val="24"/>
        </w:rPr>
        <w:t>виду следующее.</w:t>
      </w:r>
    </w:p>
    <w:p w:rsidR="00071E31" w:rsidRPr="00805429" w:rsidRDefault="00071E31" w:rsidP="00805429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5429">
        <w:rPr>
          <w:rFonts w:ascii="Times New Roman" w:hAnsi="Times New Roman" w:cs="Times New Roman"/>
          <w:i/>
          <w:sz w:val="24"/>
          <w:szCs w:val="24"/>
        </w:rPr>
        <w:t>Организовать работу в группах можно по следующим схемам:</w:t>
      </w:r>
    </w:p>
    <w:p w:rsidR="00071E31" w:rsidRPr="0086567A" w:rsidRDefault="00071E31" w:rsidP="008054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7CBF">
        <w:rPr>
          <w:rFonts w:ascii="Times New Roman" w:hAnsi="Times New Roman" w:cs="Times New Roman"/>
          <w:i/>
          <w:sz w:val="24"/>
          <w:szCs w:val="24"/>
        </w:rPr>
        <w:t>- группы получают одно и то же задание</w:t>
      </w:r>
      <w:r w:rsidRPr="0086567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1E31" w:rsidRPr="0086567A" w:rsidRDefault="00071E31" w:rsidP="008054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567A">
        <w:rPr>
          <w:rFonts w:ascii="Times New Roman" w:hAnsi="Times New Roman" w:cs="Times New Roman"/>
          <w:sz w:val="24"/>
          <w:szCs w:val="24"/>
        </w:rPr>
        <w:t>В зависимости от типа задания результат работы группы может быть или представлен на проверку учителю, или руководитель одной из групп раскрывает результаты работы, а другие ученики его дополняют или опровергают.</w:t>
      </w:r>
      <w:r w:rsidR="00805429">
        <w:rPr>
          <w:rFonts w:ascii="Times New Roman" w:hAnsi="Times New Roman" w:cs="Times New Roman"/>
          <w:sz w:val="24"/>
          <w:szCs w:val="24"/>
        </w:rPr>
        <w:t xml:space="preserve"> Например.</w:t>
      </w:r>
    </w:p>
    <w:p w:rsidR="00071E31" w:rsidRPr="0086567A" w:rsidRDefault="00071E31" w:rsidP="0080542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67A">
        <w:rPr>
          <w:rFonts w:ascii="Times New Roman" w:hAnsi="Times New Roman" w:cs="Times New Roman"/>
          <w:b/>
          <w:sz w:val="24"/>
          <w:szCs w:val="24"/>
        </w:rPr>
        <w:t>Урок физики 7 класс</w:t>
      </w:r>
      <w:r w:rsidRPr="0086567A">
        <w:rPr>
          <w:rFonts w:ascii="Times New Roman" w:hAnsi="Times New Roman" w:cs="Times New Roman"/>
          <w:sz w:val="24"/>
          <w:szCs w:val="24"/>
        </w:rPr>
        <w:t xml:space="preserve">. Ученики еще не знакомы с понятием «плотность». Группам раздаются куски пластилина с указанием измерить массу и объем как можно точнее. У каждой группы – свой кусок, отличающийся величиной. По мере выполнения работы группы заносят результаты в таблицу. Учащиеся анализируют, сопоставляют, обсуждают данные из таблицы.  Наконец, возникает догадка: масса, деленная на объем, дает число, примерно одинаковое почти у всех групп.  Теперь учитель и вводит понятие «плотность». </w:t>
      </w:r>
    </w:p>
    <w:p w:rsidR="00805429" w:rsidRDefault="00071E31" w:rsidP="008054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567A">
        <w:rPr>
          <w:rFonts w:ascii="Times New Roman" w:hAnsi="Times New Roman" w:cs="Times New Roman"/>
          <w:b/>
          <w:sz w:val="24"/>
          <w:szCs w:val="24"/>
        </w:rPr>
        <w:t xml:space="preserve">Урок математики 6 класс.  </w:t>
      </w:r>
      <w:r w:rsidRPr="00A83A7B">
        <w:rPr>
          <w:rFonts w:ascii="Times New Roman" w:hAnsi="Times New Roman" w:cs="Times New Roman"/>
          <w:sz w:val="24"/>
          <w:szCs w:val="24"/>
        </w:rPr>
        <w:t>Решение задач  по теме «Прямая и обратная пропорциональные зависимости».</w:t>
      </w:r>
      <w:r w:rsidRPr="008656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567A">
        <w:rPr>
          <w:rFonts w:ascii="Times New Roman" w:hAnsi="Times New Roman" w:cs="Times New Roman"/>
          <w:sz w:val="24"/>
          <w:szCs w:val="24"/>
        </w:rPr>
        <w:t>Учащиеся</w:t>
      </w:r>
      <w:r w:rsidRPr="008656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567A">
        <w:rPr>
          <w:rFonts w:ascii="Times New Roman" w:eastAsia="Times New Roman" w:hAnsi="Times New Roman"/>
          <w:sz w:val="24"/>
          <w:szCs w:val="24"/>
          <w:lang w:eastAsia="ru-RU"/>
        </w:rPr>
        <w:t>обсуждают наиболее рациональные способы решения, грамотность оформления, полноту обоснования рассуждений. Затем получают готовые решения, по которым выполняют проверку и корректировку своих решений. Оценивают свою работу и работу друг друга.</w:t>
      </w:r>
      <w:r w:rsidR="0080542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6567A">
        <w:rPr>
          <w:rFonts w:ascii="Times New Roman" w:eastAsia="Times New Roman" w:hAnsi="Times New Roman"/>
          <w:sz w:val="24"/>
          <w:szCs w:val="24"/>
          <w:lang w:eastAsia="ru-RU"/>
        </w:rPr>
        <w:t>Учитель наблюдает работу учащихся, отслеживает типичные ошибки, выступает в роли консультанта.</w:t>
      </w:r>
    </w:p>
    <w:p w:rsidR="00777CBF" w:rsidRDefault="00805429" w:rsidP="00805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CB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- </w:t>
      </w:r>
      <w:r w:rsidRPr="00777CBF">
        <w:rPr>
          <w:rFonts w:ascii="Times New Roman" w:hAnsi="Times New Roman" w:cs="Times New Roman"/>
          <w:i/>
          <w:sz w:val="24"/>
          <w:szCs w:val="24"/>
        </w:rPr>
        <w:t>г</w:t>
      </w:r>
      <w:r w:rsidR="00071E31" w:rsidRPr="00777CBF">
        <w:rPr>
          <w:rFonts w:ascii="Times New Roman" w:hAnsi="Times New Roman" w:cs="Times New Roman"/>
          <w:i/>
          <w:sz w:val="24"/>
          <w:szCs w:val="24"/>
        </w:rPr>
        <w:t>руппы получают разные задания</w:t>
      </w:r>
      <w:r w:rsidR="00071E31" w:rsidRPr="0086567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1E31" w:rsidRPr="00805429" w:rsidRDefault="00071E31" w:rsidP="008054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567A">
        <w:rPr>
          <w:rFonts w:ascii="Times New Roman" w:hAnsi="Times New Roman" w:cs="Times New Roman"/>
          <w:sz w:val="24"/>
          <w:szCs w:val="24"/>
        </w:rPr>
        <w:t xml:space="preserve">Тогда группы отчитываются перед классом. Или, поочередно меняясь, руководители групп обходят все группы и работают с каждой. Эту схему можно применить при организации уроков повторения. Одна </w:t>
      </w:r>
      <w:proofErr w:type="gramStart"/>
      <w:r w:rsidRPr="0086567A">
        <w:rPr>
          <w:rFonts w:ascii="Times New Roman" w:hAnsi="Times New Roman" w:cs="Times New Roman"/>
          <w:sz w:val="24"/>
          <w:szCs w:val="24"/>
        </w:rPr>
        <w:t>группа</w:t>
      </w:r>
      <w:proofErr w:type="gramEnd"/>
      <w:r w:rsidRPr="0086567A">
        <w:rPr>
          <w:rFonts w:ascii="Times New Roman" w:hAnsi="Times New Roman" w:cs="Times New Roman"/>
          <w:sz w:val="24"/>
          <w:szCs w:val="24"/>
        </w:rPr>
        <w:t xml:space="preserve"> например готовит опорный конспект. </w:t>
      </w:r>
      <w:proofErr w:type="gramStart"/>
      <w:r w:rsidRPr="0086567A">
        <w:rPr>
          <w:rFonts w:ascii="Times New Roman" w:hAnsi="Times New Roman" w:cs="Times New Roman"/>
          <w:sz w:val="24"/>
          <w:szCs w:val="24"/>
        </w:rPr>
        <w:t>Другая</w:t>
      </w:r>
      <w:proofErr w:type="gramEnd"/>
      <w:r w:rsidRPr="0086567A">
        <w:rPr>
          <w:rFonts w:ascii="Times New Roman" w:hAnsi="Times New Roman" w:cs="Times New Roman"/>
          <w:sz w:val="24"/>
          <w:szCs w:val="24"/>
        </w:rPr>
        <w:t xml:space="preserve"> делает подбор  нескольких задач по этой теме. Третья и четвертая </w:t>
      </w:r>
      <w:proofErr w:type="gramStart"/>
      <w:r w:rsidRPr="0086567A">
        <w:rPr>
          <w:rFonts w:ascii="Times New Roman" w:hAnsi="Times New Roman" w:cs="Times New Roman"/>
          <w:sz w:val="24"/>
          <w:szCs w:val="24"/>
        </w:rPr>
        <w:t>заняты</w:t>
      </w:r>
      <w:proofErr w:type="gramEnd"/>
      <w:r w:rsidRPr="0086567A">
        <w:rPr>
          <w:rFonts w:ascii="Times New Roman" w:hAnsi="Times New Roman" w:cs="Times New Roman"/>
          <w:sz w:val="24"/>
          <w:szCs w:val="24"/>
        </w:rPr>
        <w:t xml:space="preserve"> подобным же образом, но по другой теме.</w:t>
      </w:r>
    </w:p>
    <w:p w:rsidR="00BE6FB1" w:rsidRDefault="00777CBF" w:rsidP="00777CB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77CBF">
        <w:rPr>
          <w:rFonts w:ascii="Times New Roman" w:hAnsi="Times New Roman" w:cs="Times New Roman"/>
          <w:i/>
          <w:sz w:val="24"/>
          <w:szCs w:val="24"/>
        </w:rPr>
        <w:t>г</w:t>
      </w:r>
      <w:r w:rsidR="00071E31" w:rsidRPr="00777CBF">
        <w:rPr>
          <w:rFonts w:ascii="Times New Roman" w:hAnsi="Times New Roman" w:cs="Times New Roman"/>
          <w:i/>
          <w:sz w:val="24"/>
          <w:szCs w:val="24"/>
        </w:rPr>
        <w:t xml:space="preserve">руппы получают разные, но работающие на общий результат задания.  </w:t>
      </w:r>
    </w:p>
    <w:p w:rsidR="00777CBF" w:rsidRPr="00777CBF" w:rsidRDefault="00777CBF" w:rsidP="00777C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Например.</w:t>
      </w:r>
    </w:p>
    <w:p w:rsidR="00071E31" w:rsidRPr="0086567A" w:rsidRDefault="00071E31" w:rsidP="00777C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7CBF">
        <w:rPr>
          <w:rFonts w:ascii="Times New Roman" w:hAnsi="Times New Roman" w:cs="Times New Roman"/>
          <w:b/>
          <w:sz w:val="24"/>
          <w:szCs w:val="24"/>
        </w:rPr>
        <w:t>Урок геометрии в 10 классе.</w:t>
      </w:r>
      <w:r w:rsidR="001408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0826" w:rsidRPr="003B6524">
        <w:rPr>
          <w:rFonts w:ascii="Times New Roman" w:hAnsi="Times New Roman" w:cs="Times New Roman"/>
          <w:sz w:val="24"/>
          <w:szCs w:val="24"/>
        </w:rPr>
        <w:t>Тема урока «Призма».</w:t>
      </w:r>
      <w:r w:rsidR="001408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0826" w:rsidRPr="00140826">
        <w:rPr>
          <w:rFonts w:ascii="Times New Roman" w:hAnsi="Times New Roman" w:cs="Times New Roman"/>
          <w:sz w:val="24"/>
          <w:szCs w:val="24"/>
        </w:rPr>
        <w:t>Учащиеся знакомы с понятием многогранника. На данном уроке они самостоятельно изучают виды призм, элементы призм, знакомятся с формулами площади боковой и полной поверхности призмы.</w:t>
      </w:r>
      <w:r w:rsidR="0014082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B6524" w:rsidRPr="003B6524">
        <w:rPr>
          <w:rFonts w:ascii="Times New Roman" w:hAnsi="Times New Roman" w:cs="Times New Roman"/>
          <w:sz w:val="24"/>
          <w:szCs w:val="24"/>
        </w:rPr>
        <w:t>Учащиеся работают в группах</w:t>
      </w:r>
      <w:r w:rsidR="00140826">
        <w:rPr>
          <w:rFonts w:ascii="Times New Roman" w:hAnsi="Times New Roman" w:cs="Times New Roman"/>
          <w:sz w:val="24"/>
          <w:szCs w:val="24"/>
        </w:rPr>
        <w:t xml:space="preserve"> и у каждой  группы свой план работы. </w:t>
      </w:r>
      <w:r w:rsidR="00053853">
        <w:rPr>
          <w:rFonts w:ascii="Times New Roman" w:hAnsi="Times New Roman" w:cs="Times New Roman"/>
          <w:sz w:val="24"/>
          <w:szCs w:val="24"/>
        </w:rPr>
        <w:t>Затем проходит обсуждение.</w:t>
      </w:r>
    </w:p>
    <w:p w:rsidR="00071E31" w:rsidRPr="0086567A" w:rsidRDefault="00071E31" w:rsidP="00777C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567A">
        <w:rPr>
          <w:rFonts w:ascii="Times New Roman" w:hAnsi="Times New Roman" w:cs="Times New Roman"/>
          <w:b/>
          <w:sz w:val="24"/>
          <w:szCs w:val="24"/>
        </w:rPr>
        <w:t>Урок математики в 11 классе.</w:t>
      </w:r>
      <w:r w:rsidRPr="0086567A">
        <w:rPr>
          <w:rFonts w:ascii="Times New Roman" w:hAnsi="Times New Roman" w:cs="Times New Roman"/>
          <w:sz w:val="24"/>
          <w:szCs w:val="24"/>
        </w:rPr>
        <w:t xml:space="preserve"> Тема урока «Вычисление площадей плоских фигур с помощью интегралов». Учащиеся знакомы с понятием криволинейной трапеции и умеют находить ее площадь. Перед учащимися ставится задача, а как найти площадь плоских фигур более сложного вида. Создается проблемная ситуация. Учащиеся разбиты на четыре группы и при общей теме для изучения каждая группа получает свое задание. В результате складывается общее представление о способах нахождения площадей плоских фигур.  </w:t>
      </w:r>
    </w:p>
    <w:p w:rsidR="0036199D" w:rsidRPr="00777CBF" w:rsidRDefault="00577B80" w:rsidP="00777CB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7CBF">
        <w:rPr>
          <w:rFonts w:ascii="Times New Roman" w:hAnsi="Times New Roman" w:cs="Times New Roman"/>
          <w:b/>
          <w:sz w:val="24"/>
          <w:szCs w:val="24"/>
        </w:rPr>
        <w:t>4 шаг.</w:t>
      </w:r>
    </w:p>
    <w:p w:rsidR="00D22776" w:rsidRPr="00777CBF" w:rsidRDefault="00577B80" w:rsidP="00777C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567A">
        <w:rPr>
          <w:rFonts w:ascii="Times New Roman" w:hAnsi="Times New Roman" w:cs="Times New Roman"/>
          <w:sz w:val="24"/>
          <w:szCs w:val="24"/>
        </w:rPr>
        <w:t>Численность и комплектование групп – весьма важный вопрос организации</w:t>
      </w:r>
      <w:r w:rsidR="00777CBF">
        <w:rPr>
          <w:rFonts w:ascii="Times New Roman" w:hAnsi="Times New Roman" w:cs="Times New Roman"/>
          <w:sz w:val="24"/>
          <w:szCs w:val="24"/>
        </w:rPr>
        <w:t xml:space="preserve"> </w:t>
      </w:r>
      <w:r w:rsidRPr="0086567A">
        <w:rPr>
          <w:rFonts w:ascii="Times New Roman" w:hAnsi="Times New Roman" w:cs="Times New Roman"/>
          <w:sz w:val="24"/>
          <w:szCs w:val="24"/>
        </w:rPr>
        <w:t xml:space="preserve">учебного сотрудничества. </w:t>
      </w:r>
      <w:r w:rsidR="00BE1FDA" w:rsidRPr="008656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</w:t>
      </w:r>
      <w:r w:rsidR="00D22776" w:rsidRPr="008656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учше комплектовать небольшие группы, по </w:t>
      </w:r>
      <w:r w:rsidR="007556D0" w:rsidRPr="008656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4-5 человек.</w:t>
      </w:r>
      <w:r w:rsidR="00BE1FDA" w:rsidRPr="008656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О</w:t>
      </w:r>
      <w:r w:rsidR="00D22776" w:rsidRPr="008656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рганизация таких групп требует минимальной перестановки мебели в классе. Работа больших групп, </w:t>
      </w:r>
      <w:r w:rsidR="00D22776" w:rsidRPr="008656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по 5-6 человек, связана с существенной перестановкой столов.</w:t>
      </w:r>
      <w:r w:rsidR="00777CBF">
        <w:rPr>
          <w:rFonts w:ascii="Times New Roman" w:hAnsi="Times New Roman" w:cs="Times New Roman"/>
          <w:sz w:val="24"/>
          <w:szCs w:val="24"/>
        </w:rPr>
        <w:t xml:space="preserve"> </w:t>
      </w:r>
      <w:r w:rsidR="00D22776" w:rsidRPr="008656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Желательно</w:t>
      </w:r>
      <w:r w:rsidR="00052A6C" w:rsidRPr="008656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чтобы в группу вошли ученики: с разными учебными, возможностями; </w:t>
      </w:r>
      <w:r w:rsidR="00D22776" w:rsidRPr="008656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мальчики и девочки.</w:t>
      </w:r>
      <w:r w:rsidR="00777CBF">
        <w:rPr>
          <w:rFonts w:ascii="Times New Roman" w:hAnsi="Times New Roman" w:cs="Times New Roman"/>
          <w:sz w:val="24"/>
          <w:szCs w:val="24"/>
        </w:rPr>
        <w:t xml:space="preserve"> </w:t>
      </w:r>
      <w:r w:rsidR="00D22776" w:rsidRPr="008656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Обладая разной обучаемостью, интересами и работоспособностью, такие ученики будут дополнять друг друга. Сильные ученики в этом случае успевают не только сами выполнить свою часть работы, но и оказать помощь товарищам, наблюдать за их работой, предупредить появление у них ошибок. В результате они и сами глубже проникают в материал.</w:t>
      </w:r>
      <w:r w:rsidR="00777CBF">
        <w:rPr>
          <w:rFonts w:ascii="Times New Roman" w:hAnsi="Times New Roman" w:cs="Times New Roman"/>
          <w:sz w:val="24"/>
          <w:szCs w:val="24"/>
        </w:rPr>
        <w:t xml:space="preserve"> </w:t>
      </w:r>
      <w:r w:rsidR="00D22776" w:rsidRPr="008656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Скорее всего, группа, составленная только из слабых учеников, будет неработоспособна, так как в ней некому руководить познавательной деятельностью, а учащиеся не смогут помочь друг другу.</w:t>
      </w:r>
      <w:r w:rsidR="007F545A" w:rsidRPr="008656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Можно создавать и специальные группы из сильных учеников. Так как, работая в группе, ученики остаются практически на едином для </w:t>
      </w:r>
      <w:r w:rsidR="007F545A" w:rsidRPr="0086567A">
        <w:rPr>
          <w:rFonts w:ascii="Times New Roman" w:hAnsi="Times New Roman" w:cs="Times New Roman"/>
          <w:sz w:val="24"/>
          <w:szCs w:val="24"/>
        </w:rPr>
        <w:t>всех её участников уровне освоения знаний. Но некоторым детям этого явно мало, у них появляется неудовлетворенность, потребность в более трудных упражнениях, оригинальных заданиях. Для таких учеников длительная работа в группе совместно с более слабыми товарищами нежелательна</w:t>
      </w:r>
      <w:r w:rsidR="00777CBF">
        <w:rPr>
          <w:rFonts w:ascii="Times New Roman" w:hAnsi="Times New Roman" w:cs="Times New Roman"/>
          <w:sz w:val="24"/>
          <w:szCs w:val="24"/>
        </w:rPr>
        <w:t xml:space="preserve">. </w:t>
      </w:r>
      <w:r w:rsidR="00D22776" w:rsidRPr="008656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Планируя состав группы, необходимо учитывать психологическую совместимость детей. Нежелательно включать в одну группу закадычных подружек или, наоборот, детей, недолюбливающих друг друга. Иногда следует обратить внимание и на личностные качества отдельных учеников, такие, как медлительность, вспыльчивость, обидчивость и др.</w:t>
      </w:r>
    </w:p>
    <w:p w:rsidR="006043CA" w:rsidRPr="00777CBF" w:rsidRDefault="007F545A" w:rsidP="00777CB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7CBF">
        <w:rPr>
          <w:rFonts w:ascii="Times New Roman" w:hAnsi="Times New Roman" w:cs="Times New Roman"/>
          <w:b/>
          <w:sz w:val="24"/>
          <w:szCs w:val="24"/>
        </w:rPr>
        <w:t>5</w:t>
      </w:r>
      <w:r w:rsidR="00FB078C" w:rsidRPr="00777CBF">
        <w:rPr>
          <w:rFonts w:ascii="Times New Roman" w:hAnsi="Times New Roman" w:cs="Times New Roman"/>
          <w:b/>
          <w:sz w:val="24"/>
          <w:szCs w:val="24"/>
        </w:rPr>
        <w:t xml:space="preserve"> шаг.</w:t>
      </w:r>
    </w:p>
    <w:p w:rsidR="00AA44F8" w:rsidRPr="0086567A" w:rsidRDefault="007F545A" w:rsidP="00777C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567A">
        <w:rPr>
          <w:rFonts w:ascii="Times New Roman" w:hAnsi="Times New Roman" w:cs="Times New Roman"/>
          <w:sz w:val="24"/>
          <w:szCs w:val="24"/>
        </w:rPr>
        <w:t>Необходимо в</w:t>
      </w:r>
      <w:r w:rsidR="00FB078C" w:rsidRPr="0086567A">
        <w:rPr>
          <w:rFonts w:ascii="Times New Roman" w:hAnsi="Times New Roman" w:cs="Times New Roman"/>
          <w:sz w:val="24"/>
          <w:szCs w:val="24"/>
        </w:rPr>
        <w:t>ыделить этапы урока, на которых планируется организация групповой</w:t>
      </w:r>
      <w:r w:rsidRPr="0086567A">
        <w:rPr>
          <w:rFonts w:ascii="Times New Roman" w:hAnsi="Times New Roman" w:cs="Times New Roman"/>
          <w:sz w:val="24"/>
          <w:szCs w:val="24"/>
        </w:rPr>
        <w:t xml:space="preserve"> </w:t>
      </w:r>
      <w:r w:rsidR="00FB078C" w:rsidRPr="0086567A">
        <w:rPr>
          <w:rFonts w:ascii="Times New Roman" w:hAnsi="Times New Roman" w:cs="Times New Roman"/>
          <w:sz w:val="24"/>
          <w:szCs w:val="24"/>
        </w:rPr>
        <w:t>работы, продумать, как будет осуществляться интеграция</w:t>
      </w:r>
      <w:r w:rsidR="00777CBF">
        <w:rPr>
          <w:rFonts w:ascii="Times New Roman" w:hAnsi="Times New Roman" w:cs="Times New Roman"/>
          <w:sz w:val="24"/>
          <w:szCs w:val="24"/>
        </w:rPr>
        <w:t xml:space="preserve"> </w:t>
      </w:r>
      <w:r w:rsidR="00FB078C" w:rsidRPr="0086567A">
        <w:rPr>
          <w:rFonts w:ascii="Times New Roman" w:hAnsi="Times New Roman" w:cs="Times New Roman"/>
          <w:sz w:val="24"/>
          <w:szCs w:val="24"/>
        </w:rPr>
        <w:t xml:space="preserve">групповой работы в общую структуру урока, определить </w:t>
      </w:r>
      <w:r w:rsidRPr="0086567A">
        <w:rPr>
          <w:rFonts w:ascii="Times New Roman" w:hAnsi="Times New Roman" w:cs="Times New Roman"/>
          <w:sz w:val="24"/>
          <w:szCs w:val="24"/>
        </w:rPr>
        <w:t xml:space="preserve">её </w:t>
      </w:r>
      <w:r w:rsidR="00FB078C" w:rsidRPr="0086567A">
        <w:rPr>
          <w:rFonts w:ascii="Times New Roman" w:hAnsi="Times New Roman" w:cs="Times New Roman"/>
          <w:sz w:val="24"/>
          <w:szCs w:val="24"/>
        </w:rPr>
        <w:t>продолжительность</w:t>
      </w:r>
      <w:r w:rsidR="00777CBF">
        <w:rPr>
          <w:rFonts w:ascii="Times New Roman" w:hAnsi="Times New Roman" w:cs="Times New Roman"/>
          <w:sz w:val="24"/>
          <w:szCs w:val="24"/>
        </w:rPr>
        <w:t>. Например.</w:t>
      </w:r>
    </w:p>
    <w:p w:rsidR="007F545A" w:rsidRPr="0086567A" w:rsidRDefault="00AA44F8" w:rsidP="00777CBF">
      <w:pPr>
        <w:spacing w:after="0"/>
        <w:jc w:val="both"/>
        <w:rPr>
          <w:rFonts w:ascii="Times New Roman" w:eastAsia="Times New Roman" w:hAnsi="Times New Roman" w:cs="Times New Roman"/>
          <w:color w:val="3C4046"/>
          <w:sz w:val="24"/>
          <w:szCs w:val="24"/>
          <w:lang w:eastAsia="ru-RU"/>
        </w:rPr>
      </w:pPr>
      <w:r w:rsidRPr="0086567A">
        <w:rPr>
          <w:rFonts w:ascii="Times New Roman" w:eastAsia="Times New Roman" w:hAnsi="Times New Roman" w:cs="Times New Roman"/>
          <w:b/>
          <w:color w:val="3C4046"/>
          <w:sz w:val="24"/>
          <w:szCs w:val="24"/>
          <w:lang w:eastAsia="ru-RU"/>
        </w:rPr>
        <w:t>Урок математики в 8 классе.</w:t>
      </w:r>
      <w:r w:rsidRPr="0086567A">
        <w:rPr>
          <w:rFonts w:ascii="Times New Roman" w:eastAsia="Times New Roman" w:hAnsi="Times New Roman" w:cs="Times New Roman"/>
          <w:color w:val="3C4046"/>
          <w:sz w:val="24"/>
          <w:szCs w:val="24"/>
          <w:lang w:eastAsia="ru-RU"/>
        </w:rPr>
        <w:t xml:space="preserve"> </w:t>
      </w:r>
      <w:r w:rsidR="00777CBF">
        <w:rPr>
          <w:rFonts w:ascii="Times New Roman" w:eastAsia="Times New Roman" w:hAnsi="Times New Roman" w:cs="Times New Roman"/>
          <w:color w:val="3C4046"/>
          <w:sz w:val="24"/>
          <w:szCs w:val="24"/>
          <w:lang w:eastAsia="ru-RU"/>
        </w:rPr>
        <w:t>При обобщении темы «С</w:t>
      </w:r>
      <w:r w:rsidRPr="0086567A">
        <w:rPr>
          <w:rFonts w:ascii="Times New Roman" w:eastAsia="Times New Roman" w:hAnsi="Times New Roman" w:cs="Times New Roman"/>
          <w:color w:val="3C4046"/>
          <w:sz w:val="24"/>
          <w:szCs w:val="24"/>
          <w:lang w:eastAsia="ru-RU"/>
        </w:rPr>
        <w:t>войства квадратных корней</w:t>
      </w:r>
      <w:r w:rsidR="00777CBF">
        <w:rPr>
          <w:rFonts w:ascii="Times New Roman" w:eastAsia="Times New Roman" w:hAnsi="Times New Roman" w:cs="Times New Roman"/>
          <w:color w:val="3C4046"/>
          <w:sz w:val="24"/>
          <w:szCs w:val="24"/>
          <w:lang w:eastAsia="ru-RU"/>
        </w:rPr>
        <w:t>»</w:t>
      </w:r>
      <w:r w:rsidRPr="0086567A">
        <w:rPr>
          <w:rFonts w:ascii="Times New Roman" w:eastAsia="Times New Roman" w:hAnsi="Times New Roman" w:cs="Times New Roman"/>
          <w:color w:val="3C4046"/>
          <w:sz w:val="24"/>
          <w:szCs w:val="24"/>
          <w:lang w:eastAsia="ru-RU"/>
        </w:rPr>
        <w:t xml:space="preserve"> на группу из четырех человек выдается 4 карточки разного цвета по свойствам квадратного корня. Каждый выбирает любую карточку, решает ее, обменивается с другими из группы до тех пор, пока не решит все карточки. Проверка коллективная в группе с обсуждением.</w:t>
      </w:r>
      <w:r w:rsidR="00D734F7" w:rsidRPr="0086567A">
        <w:rPr>
          <w:rFonts w:ascii="Times New Roman" w:eastAsia="Times New Roman" w:hAnsi="Times New Roman" w:cs="Times New Roman"/>
          <w:color w:val="3C4046"/>
          <w:sz w:val="24"/>
          <w:szCs w:val="24"/>
          <w:lang w:eastAsia="ru-RU"/>
        </w:rPr>
        <w:t xml:space="preserve"> Данная форма работы проводится на этапе контроля.</w:t>
      </w:r>
    </w:p>
    <w:p w:rsidR="00BA657E" w:rsidRPr="00CF3012" w:rsidRDefault="00071E31" w:rsidP="00777C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567A">
        <w:rPr>
          <w:rFonts w:ascii="Times New Roman" w:hAnsi="Times New Roman" w:cs="Times New Roman"/>
          <w:sz w:val="24"/>
          <w:szCs w:val="24"/>
        </w:rPr>
        <w:t xml:space="preserve"> </w:t>
      </w:r>
      <w:r w:rsidR="00777CBF">
        <w:rPr>
          <w:rFonts w:ascii="Times New Roman" w:hAnsi="Times New Roman" w:cs="Times New Roman"/>
          <w:sz w:val="24"/>
          <w:szCs w:val="24"/>
        </w:rPr>
        <w:tab/>
      </w:r>
      <w:r w:rsidRPr="0086567A">
        <w:rPr>
          <w:rFonts w:ascii="Times New Roman" w:hAnsi="Times New Roman" w:cs="Times New Roman"/>
          <w:sz w:val="24"/>
          <w:szCs w:val="24"/>
        </w:rPr>
        <w:t xml:space="preserve">К групповой работе на одном уроке можно обращаться несколько раз, на различных этапах занятия, сообразуясь с необходимостью и целесообразностью такой работы.  </w:t>
      </w:r>
      <w:r w:rsidR="007F545A" w:rsidRPr="0086567A">
        <w:rPr>
          <w:rFonts w:ascii="Times New Roman" w:hAnsi="Times New Roman" w:cs="Times New Roman"/>
          <w:sz w:val="24"/>
          <w:szCs w:val="24"/>
        </w:rPr>
        <w:t>Необходимо продумать, каким будет результат работы каждой группы: отчет, творческое задание, график, таблица, схема, устный ответ, представленный одним из учеников группы.</w:t>
      </w:r>
      <w:r w:rsidR="007F545A" w:rsidRPr="0086567A">
        <w:rPr>
          <w:sz w:val="24"/>
          <w:szCs w:val="24"/>
        </w:rPr>
        <w:t xml:space="preserve"> </w:t>
      </w:r>
      <w:r w:rsidR="00C701A2" w:rsidRPr="0086567A">
        <w:rPr>
          <w:rFonts w:ascii="Times New Roman" w:hAnsi="Times New Roman" w:cs="Times New Roman"/>
          <w:sz w:val="24"/>
          <w:szCs w:val="24"/>
        </w:rPr>
        <w:t xml:space="preserve">После выполнения заданий в группах следует этап коллективного обсуждения, в ходе которого они могут задавать группе вопросы. Все учащиеся группы должны быть готовы отвечать, аргументировано отстаивать свое решение. Участники других групп не только могут задавать вопросы, но и дополнять выступление. В этом заложен определенный дидактический умысел – научить ребят слушать и </w:t>
      </w:r>
      <w:r w:rsidR="00BE6FB1" w:rsidRPr="0086567A">
        <w:rPr>
          <w:rFonts w:ascii="Times New Roman" w:hAnsi="Times New Roman" w:cs="Times New Roman"/>
          <w:sz w:val="24"/>
          <w:szCs w:val="24"/>
        </w:rPr>
        <w:t>слышать друг друга.</w:t>
      </w:r>
    </w:p>
    <w:p w:rsidR="00BE6FB1" w:rsidRPr="0086567A" w:rsidRDefault="00BE6FB1" w:rsidP="0086567A">
      <w:pPr>
        <w:spacing w:after="0"/>
        <w:ind w:firstLine="454"/>
        <w:jc w:val="both"/>
        <w:rPr>
          <w:rFonts w:ascii="Times New Roman" w:eastAsia="Times New Roman" w:hAnsi="Times New Roman" w:cs="Times New Roman"/>
          <w:color w:val="3C4046"/>
          <w:sz w:val="24"/>
          <w:szCs w:val="24"/>
          <w:lang w:eastAsia="ru-RU"/>
        </w:rPr>
      </w:pPr>
      <w:r w:rsidRPr="0086567A">
        <w:rPr>
          <w:rFonts w:ascii="Times New Roman" w:hAnsi="Times New Roman" w:cs="Times New Roman"/>
          <w:sz w:val="24"/>
          <w:szCs w:val="24"/>
        </w:rPr>
        <w:t xml:space="preserve">Технологию сотрудничества можно применять </w:t>
      </w:r>
      <w:r w:rsidRPr="0086567A">
        <w:rPr>
          <w:rFonts w:ascii="Times New Roman" w:eastAsia="Times New Roman" w:hAnsi="Times New Roman" w:cs="Times New Roman"/>
          <w:color w:val="3C4046"/>
          <w:sz w:val="24"/>
          <w:szCs w:val="24"/>
          <w:lang w:eastAsia="ru-RU"/>
        </w:rPr>
        <w:t xml:space="preserve">и при контроле знаний учащихся. </w:t>
      </w:r>
    </w:p>
    <w:p w:rsidR="00BE6FB1" w:rsidRPr="0086567A" w:rsidRDefault="00BE6FB1" w:rsidP="003B6524">
      <w:pPr>
        <w:spacing w:after="0"/>
        <w:jc w:val="both"/>
        <w:rPr>
          <w:rFonts w:ascii="Times New Roman" w:eastAsia="Times New Roman" w:hAnsi="Times New Roman" w:cs="Times New Roman"/>
          <w:color w:val="3C4046"/>
          <w:sz w:val="24"/>
          <w:szCs w:val="24"/>
          <w:lang w:eastAsia="ru-RU"/>
        </w:rPr>
      </w:pPr>
      <w:r w:rsidRPr="0086567A">
        <w:rPr>
          <w:rFonts w:ascii="Times New Roman" w:eastAsia="Times New Roman" w:hAnsi="Times New Roman" w:cs="Times New Roman"/>
          <w:b/>
          <w:color w:val="3C4046"/>
          <w:sz w:val="24"/>
          <w:szCs w:val="24"/>
          <w:lang w:eastAsia="ru-RU"/>
        </w:rPr>
        <w:t>З</w:t>
      </w:r>
      <w:r w:rsidR="0086567A">
        <w:rPr>
          <w:rFonts w:ascii="Times New Roman" w:eastAsia="Times New Roman" w:hAnsi="Times New Roman" w:cs="Times New Roman"/>
          <w:b/>
          <w:color w:val="3C4046"/>
          <w:sz w:val="24"/>
          <w:szCs w:val="24"/>
          <w:lang w:eastAsia="ru-RU"/>
        </w:rPr>
        <w:t>ачет по теме «Треугольники» в 7</w:t>
      </w:r>
      <w:r w:rsidRPr="0086567A">
        <w:rPr>
          <w:rFonts w:ascii="Times New Roman" w:eastAsia="Times New Roman" w:hAnsi="Times New Roman" w:cs="Times New Roman"/>
          <w:b/>
          <w:color w:val="3C4046"/>
          <w:sz w:val="24"/>
          <w:szCs w:val="24"/>
          <w:lang w:eastAsia="ru-RU"/>
        </w:rPr>
        <w:t xml:space="preserve"> классе</w:t>
      </w:r>
      <w:r w:rsidR="0086567A">
        <w:rPr>
          <w:rFonts w:ascii="Times New Roman" w:eastAsia="Times New Roman" w:hAnsi="Times New Roman" w:cs="Times New Roman"/>
          <w:color w:val="3C4046"/>
          <w:sz w:val="24"/>
          <w:szCs w:val="24"/>
          <w:lang w:eastAsia="ru-RU"/>
        </w:rPr>
        <w:t>.</w:t>
      </w:r>
      <w:r w:rsidRPr="0086567A">
        <w:rPr>
          <w:rFonts w:ascii="Times New Roman" w:eastAsia="Times New Roman" w:hAnsi="Times New Roman" w:cs="Times New Roman"/>
          <w:color w:val="3C4046"/>
          <w:sz w:val="24"/>
          <w:szCs w:val="24"/>
          <w:lang w:eastAsia="ru-RU"/>
        </w:rPr>
        <w:t xml:space="preserve"> Зачет проводится  в форме игры </w:t>
      </w:r>
      <w:r w:rsidR="00777CBF">
        <w:rPr>
          <w:rFonts w:ascii="Times New Roman" w:eastAsia="Times New Roman" w:hAnsi="Times New Roman" w:cs="Times New Roman"/>
          <w:color w:val="3C4046"/>
          <w:sz w:val="24"/>
          <w:szCs w:val="24"/>
          <w:lang w:eastAsia="ru-RU"/>
        </w:rPr>
        <w:t>«</w:t>
      </w:r>
      <w:r w:rsidRPr="0086567A">
        <w:rPr>
          <w:rFonts w:ascii="Times New Roman" w:eastAsia="Times New Roman" w:hAnsi="Times New Roman" w:cs="Times New Roman"/>
          <w:color w:val="3C4046"/>
          <w:sz w:val="24"/>
          <w:szCs w:val="24"/>
          <w:lang w:eastAsia="ru-RU"/>
        </w:rPr>
        <w:t>Счастливый случай</w:t>
      </w:r>
      <w:r w:rsidR="00777CBF">
        <w:rPr>
          <w:rFonts w:ascii="Times New Roman" w:eastAsia="Times New Roman" w:hAnsi="Times New Roman" w:cs="Times New Roman"/>
          <w:color w:val="3C4046"/>
          <w:sz w:val="24"/>
          <w:szCs w:val="24"/>
          <w:lang w:eastAsia="ru-RU"/>
        </w:rPr>
        <w:t>»</w:t>
      </w:r>
      <w:r w:rsidRPr="0086567A">
        <w:rPr>
          <w:rFonts w:ascii="Times New Roman" w:eastAsia="Times New Roman" w:hAnsi="Times New Roman" w:cs="Times New Roman"/>
          <w:color w:val="3C4046"/>
          <w:sz w:val="24"/>
          <w:szCs w:val="24"/>
          <w:lang w:eastAsia="ru-RU"/>
        </w:rPr>
        <w:t>.  Класс делится на три группы. Каждая группа занимает свой стол. На каждом столе приготовлен лист учета знаний, в котором руководитель группы напротив каждой фамилии ставит 1 балл, если учащийся отвечает верно. В итоге оценка за урок выставляется каждому ученику по листу учета знаний. На данном уроке игра выступает как элемент технологии сотрудничества. Происходит сочетание элементов игры и учения.</w:t>
      </w:r>
    </w:p>
    <w:p w:rsidR="00874C27" w:rsidRPr="00777CBF" w:rsidRDefault="007F545A" w:rsidP="003B652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7CBF">
        <w:rPr>
          <w:rFonts w:ascii="Times New Roman" w:hAnsi="Times New Roman" w:cs="Times New Roman"/>
          <w:b/>
          <w:sz w:val="24"/>
          <w:szCs w:val="24"/>
        </w:rPr>
        <w:t>6</w:t>
      </w:r>
      <w:r w:rsidR="00874C27" w:rsidRPr="00777CBF">
        <w:rPr>
          <w:rFonts w:ascii="Times New Roman" w:hAnsi="Times New Roman" w:cs="Times New Roman"/>
          <w:b/>
          <w:sz w:val="24"/>
          <w:szCs w:val="24"/>
        </w:rPr>
        <w:t xml:space="preserve"> шаг</w:t>
      </w:r>
    </w:p>
    <w:p w:rsidR="00874C27" w:rsidRPr="0086567A" w:rsidRDefault="00874C27" w:rsidP="003B652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567A">
        <w:rPr>
          <w:rFonts w:ascii="Times New Roman" w:hAnsi="Times New Roman" w:cs="Times New Roman"/>
          <w:sz w:val="24"/>
          <w:szCs w:val="24"/>
        </w:rPr>
        <w:lastRenderedPageBreak/>
        <w:t>Оценивание результатов групповой работы – очень важный и обязательный</w:t>
      </w:r>
      <w:r w:rsidR="0086567A">
        <w:rPr>
          <w:rFonts w:ascii="Times New Roman" w:hAnsi="Times New Roman" w:cs="Times New Roman"/>
          <w:sz w:val="24"/>
          <w:szCs w:val="24"/>
        </w:rPr>
        <w:t xml:space="preserve"> момент </w:t>
      </w:r>
      <w:r w:rsidRPr="0086567A">
        <w:rPr>
          <w:rFonts w:ascii="Times New Roman" w:hAnsi="Times New Roman" w:cs="Times New Roman"/>
          <w:sz w:val="24"/>
          <w:szCs w:val="24"/>
        </w:rPr>
        <w:t>такого урока. Наряду с учебными достижениями учеников и</w:t>
      </w:r>
      <w:r w:rsidR="0086567A">
        <w:rPr>
          <w:rFonts w:ascii="Times New Roman" w:hAnsi="Times New Roman" w:cs="Times New Roman"/>
          <w:sz w:val="24"/>
          <w:szCs w:val="24"/>
        </w:rPr>
        <w:t xml:space="preserve"> </w:t>
      </w:r>
      <w:r w:rsidRPr="0086567A">
        <w:rPr>
          <w:rFonts w:ascii="Times New Roman" w:hAnsi="Times New Roman" w:cs="Times New Roman"/>
          <w:sz w:val="24"/>
          <w:szCs w:val="24"/>
        </w:rPr>
        <w:t>выставлением и</w:t>
      </w:r>
      <w:r w:rsidR="007C03B5" w:rsidRPr="0086567A">
        <w:rPr>
          <w:rFonts w:ascii="Times New Roman" w:hAnsi="Times New Roman" w:cs="Times New Roman"/>
          <w:sz w:val="24"/>
          <w:szCs w:val="24"/>
        </w:rPr>
        <w:t>м</w:t>
      </w:r>
      <w:r w:rsidRPr="0086567A">
        <w:rPr>
          <w:rFonts w:ascii="Times New Roman" w:hAnsi="Times New Roman" w:cs="Times New Roman"/>
          <w:sz w:val="24"/>
          <w:szCs w:val="24"/>
        </w:rPr>
        <w:t xml:space="preserve"> бальных отметок, необходимо оценивать и социальные</w:t>
      </w:r>
      <w:r w:rsidR="0086567A">
        <w:rPr>
          <w:rFonts w:ascii="Times New Roman" w:hAnsi="Times New Roman" w:cs="Times New Roman"/>
          <w:sz w:val="24"/>
          <w:szCs w:val="24"/>
        </w:rPr>
        <w:t xml:space="preserve"> </w:t>
      </w:r>
      <w:r w:rsidRPr="0086567A">
        <w:rPr>
          <w:rFonts w:ascii="Times New Roman" w:hAnsi="Times New Roman" w:cs="Times New Roman"/>
          <w:sz w:val="24"/>
          <w:szCs w:val="24"/>
        </w:rPr>
        <w:t>достижения школьников, комментировать проявленные ими</w:t>
      </w:r>
      <w:r w:rsidR="0086567A">
        <w:rPr>
          <w:rFonts w:ascii="Times New Roman" w:hAnsi="Times New Roman" w:cs="Times New Roman"/>
          <w:sz w:val="24"/>
          <w:szCs w:val="24"/>
        </w:rPr>
        <w:t xml:space="preserve"> </w:t>
      </w:r>
      <w:r w:rsidRPr="0086567A">
        <w:rPr>
          <w:rFonts w:ascii="Times New Roman" w:hAnsi="Times New Roman" w:cs="Times New Roman"/>
          <w:sz w:val="24"/>
          <w:szCs w:val="24"/>
        </w:rPr>
        <w:t>коллективистские качества, подмечать проявления помощи товарищам,</w:t>
      </w:r>
    </w:p>
    <w:p w:rsidR="00795BF2" w:rsidRPr="0086567A" w:rsidRDefault="00874C27" w:rsidP="008656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567A">
        <w:rPr>
          <w:rFonts w:ascii="Times New Roman" w:hAnsi="Times New Roman" w:cs="Times New Roman"/>
          <w:sz w:val="24"/>
          <w:szCs w:val="24"/>
        </w:rPr>
        <w:t>взаимовыручки, подчёркивать вклад в общее дело.</w:t>
      </w:r>
      <w:r w:rsidR="0086567A">
        <w:rPr>
          <w:rFonts w:ascii="Times New Roman" w:hAnsi="Times New Roman" w:cs="Times New Roman"/>
          <w:sz w:val="24"/>
          <w:szCs w:val="24"/>
        </w:rPr>
        <w:t xml:space="preserve"> </w:t>
      </w:r>
      <w:r w:rsidR="00317B1B" w:rsidRPr="0086567A">
        <w:rPr>
          <w:rFonts w:ascii="Times New Roman" w:hAnsi="Times New Roman" w:cs="Times New Roman"/>
          <w:sz w:val="24"/>
          <w:szCs w:val="24"/>
        </w:rPr>
        <w:t>Обязательно обсудить психологические результаты: что удалось и</w:t>
      </w:r>
      <w:r w:rsidR="0086567A">
        <w:rPr>
          <w:rFonts w:ascii="Times New Roman" w:hAnsi="Times New Roman" w:cs="Times New Roman"/>
          <w:sz w:val="24"/>
          <w:szCs w:val="24"/>
        </w:rPr>
        <w:t xml:space="preserve"> </w:t>
      </w:r>
      <w:r w:rsidR="00317B1B" w:rsidRPr="0086567A">
        <w:rPr>
          <w:rFonts w:ascii="Times New Roman" w:hAnsi="Times New Roman" w:cs="Times New Roman"/>
          <w:sz w:val="24"/>
          <w:szCs w:val="24"/>
        </w:rPr>
        <w:t>почему; к чему следует стремиться; обсудить трудности, с которыми участники гру</w:t>
      </w:r>
      <w:proofErr w:type="gramStart"/>
      <w:r w:rsidR="00317B1B" w:rsidRPr="0086567A">
        <w:rPr>
          <w:rFonts w:ascii="Times New Roman" w:hAnsi="Times New Roman" w:cs="Times New Roman"/>
          <w:sz w:val="24"/>
          <w:szCs w:val="24"/>
        </w:rPr>
        <w:t>пп встр</w:t>
      </w:r>
      <w:proofErr w:type="gramEnd"/>
      <w:r w:rsidR="00317B1B" w:rsidRPr="0086567A">
        <w:rPr>
          <w:rFonts w:ascii="Times New Roman" w:hAnsi="Times New Roman" w:cs="Times New Roman"/>
          <w:sz w:val="24"/>
          <w:szCs w:val="24"/>
        </w:rPr>
        <w:t>етились на этом уроке.</w:t>
      </w:r>
    </w:p>
    <w:p w:rsidR="00590A70" w:rsidRPr="0086567A" w:rsidRDefault="00590A70" w:rsidP="0086567A">
      <w:pPr>
        <w:spacing w:after="0"/>
        <w:ind w:firstLine="454"/>
        <w:jc w:val="both"/>
        <w:rPr>
          <w:rFonts w:ascii="Times New Roman" w:hAnsi="Times New Roman"/>
          <w:sz w:val="24"/>
          <w:szCs w:val="24"/>
        </w:rPr>
      </w:pPr>
      <w:r w:rsidRPr="0086567A">
        <w:rPr>
          <w:rFonts w:ascii="Times New Roman" w:hAnsi="Times New Roman"/>
          <w:sz w:val="24"/>
          <w:szCs w:val="24"/>
        </w:rPr>
        <w:t>Частным случаем групповой совместной деятельности учащихся является работа парами. В качестве вариантов работы парами можно назвать следующие:</w:t>
      </w:r>
    </w:p>
    <w:p w:rsidR="00590A70" w:rsidRPr="0086567A" w:rsidRDefault="00590A70" w:rsidP="0086567A">
      <w:pPr>
        <w:spacing w:after="0"/>
        <w:ind w:firstLine="454"/>
        <w:jc w:val="both"/>
        <w:rPr>
          <w:rFonts w:ascii="Times New Roman" w:hAnsi="Times New Roman"/>
          <w:sz w:val="24"/>
          <w:szCs w:val="24"/>
        </w:rPr>
      </w:pPr>
      <w:r w:rsidRPr="0086567A">
        <w:rPr>
          <w:rFonts w:ascii="Times New Roman" w:hAnsi="Times New Roman"/>
          <w:sz w:val="24"/>
          <w:szCs w:val="24"/>
        </w:rPr>
        <w:t>1) ученики, сидящие за одной партой, получают одно и то же задание; вначале каждый выполняет задание самостоятельно, затем они обмениваются тетрадями, проверяют правильность полученного результата и указывают друг другу на ошибки, если они будут обнаружены;</w:t>
      </w:r>
    </w:p>
    <w:p w:rsidR="006A3BCB" w:rsidRPr="00CF3012" w:rsidRDefault="00777CBF" w:rsidP="0086567A">
      <w:pPr>
        <w:spacing w:after="0"/>
        <w:ind w:firstLine="454"/>
        <w:jc w:val="both"/>
        <w:rPr>
          <w:rFonts w:ascii="Times New Roman" w:hAnsi="Times New Roman"/>
          <w:sz w:val="24"/>
          <w:szCs w:val="24"/>
        </w:rPr>
      </w:pPr>
      <w:r w:rsidRPr="00F60F30">
        <w:rPr>
          <w:rFonts w:ascii="Times New Roman" w:hAnsi="Times New Roman"/>
          <w:sz w:val="24"/>
          <w:szCs w:val="24"/>
        </w:rPr>
        <w:t>Например.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90A70" w:rsidRPr="0086567A">
        <w:rPr>
          <w:rFonts w:ascii="Times New Roman" w:hAnsi="Times New Roman"/>
          <w:b/>
          <w:sz w:val="24"/>
          <w:szCs w:val="24"/>
        </w:rPr>
        <w:t>Урок математики в 7</w:t>
      </w:r>
      <w:r w:rsidR="006A3BCB" w:rsidRPr="0086567A">
        <w:rPr>
          <w:rFonts w:ascii="Times New Roman" w:hAnsi="Times New Roman"/>
          <w:b/>
          <w:sz w:val="24"/>
          <w:szCs w:val="24"/>
        </w:rPr>
        <w:t xml:space="preserve"> </w:t>
      </w:r>
      <w:r w:rsidR="00590A70" w:rsidRPr="0086567A">
        <w:rPr>
          <w:rFonts w:ascii="Times New Roman" w:hAnsi="Times New Roman"/>
          <w:b/>
          <w:sz w:val="24"/>
          <w:szCs w:val="24"/>
        </w:rPr>
        <w:t xml:space="preserve"> классе. </w:t>
      </w:r>
      <w:r w:rsidR="006A3BCB" w:rsidRPr="00CF3012">
        <w:rPr>
          <w:rFonts w:ascii="Times New Roman" w:hAnsi="Times New Roman"/>
          <w:sz w:val="24"/>
          <w:szCs w:val="24"/>
        </w:rPr>
        <w:t>Тема урока «Графический метод решения уравнений»</w:t>
      </w:r>
    </w:p>
    <w:p w:rsidR="00590A70" w:rsidRPr="0086567A" w:rsidRDefault="00590A70" w:rsidP="0086567A">
      <w:pPr>
        <w:spacing w:after="0"/>
        <w:ind w:firstLine="454"/>
        <w:jc w:val="both"/>
        <w:rPr>
          <w:rFonts w:ascii="Times New Roman" w:hAnsi="Times New Roman"/>
          <w:sz w:val="24"/>
          <w:szCs w:val="24"/>
        </w:rPr>
      </w:pPr>
      <w:r w:rsidRPr="0086567A">
        <w:rPr>
          <w:rFonts w:ascii="Times New Roman" w:hAnsi="Times New Roman"/>
          <w:sz w:val="24"/>
          <w:szCs w:val="24"/>
        </w:rPr>
        <w:t>2) ученики поочерёдно выполняют общее задание, используя те определённые знания и средства, которые имеются у каждого;</w:t>
      </w:r>
    </w:p>
    <w:p w:rsidR="003815D9" w:rsidRPr="0086567A" w:rsidRDefault="00590A70" w:rsidP="0086567A">
      <w:pPr>
        <w:spacing w:after="0"/>
        <w:ind w:firstLine="454"/>
        <w:jc w:val="both"/>
        <w:rPr>
          <w:rFonts w:ascii="Times New Roman" w:hAnsi="Times New Roman"/>
          <w:sz w:val="24"/>
          <w:szCs w:val="24"/>
        </w:rPr>
      </w:pPr>
      <w:r w:rsidRPr="0086567A">
        <w:rPr>
          <w:rFonts w:ascii="Times New Roman" w:hAnsi="Times New Roman"/>
          <w:sz w:val="24"/>
          <w:szCs w:val="24"/>
        </w:rPr>
        <w:t>3) обмен заданиями: каждый из соседей по парте получает лист с задани</w:t>
      </w:r>
      <w:r w:rsidR="00585166" w:rsidRPr="0086567A">
        <w:rPr>
          <w:rFonts w:ascii="Times New Roman" w:hAnsi="Times New Roman"/>
          <w:sz w:val="24"/>
          <w:szCs w:val="24"/>
        </w:rPr>
        <w:t>е</w:t>
      </w:r>
      <w:r w:rsidRPr="0086567A">
        <w:rPr>
          <w:rFonts w:ascii="Times New Roman" w:hAnsi="Times New Roman"/>
          <w:sz w:val="24"/>
          <w:szCs w:val="24"/>
        </w:rPr>
        <w:t>м</w:t>
      </w:r>
      <w:r w:rsidR="00AD663B" w:rsidRPr="0086567A">
        <w:rPr>
          <w:rFonts w:ascii="Times New Roman" w:hAnsi="Times New Roman"/>
          <w:sz w:val="24"/>
          <w:szCs w:val="24"/>
        </w:rPr>
        <w:t>, составленным</w:t>
      </w:r>
      <w:r w:rsidRPr="0086567A">
        <w:rPr>
          <w:rFonts w:ascii="Times New Roman" w:hAnsi="Times New Roman"/>
          <w:sz w:val="24"/>
          <w:szCs w:val="24"/>
        </w:rPr>
        <w:t xml:space="preserve"> другим ученик</w:t>
      </w:r>
      <w:r w:rsidR="003E6C04" w:rsidRPr="0086567A">
        <w:rPr>
          <w:rFonts w:ascii="Times New Roman" w:hAnsi="Times New Roman"/>
          <w:sz w:val="24"/>
          <w:szCs w:val="24"/>
        </w:rPr>
        <w:t>ом</w:t>
      </w:r>
      <w:r w:rsidRPr="0086567A">
        <w:rPr>
          <w:rFonts w:ascii="Times New Roman" w:hAnsi="Times New Roman"/>
          <w:sz w:val="24"/>
          <w:szCs w:val="24"/>
        </w:rPr>
        <w:t xml:space="preserve">. </w:t>
      </w:r>
      <w:r w:rsidR="00B945E9" w:rsidRPr="0086567A">
        <w:rPr>
          <w:rFonts w:ascii="Times New Roman" w:hAnsi="Times New Roman"/>
          <w:sz w:val="24"/>
          <w:szCs w:val="24"/>
        </w:rPr>
        <w:t>После завершения выполнения заданий ученики возвращают работы авторам. Советуясь друг с другом, проверяют, исправляют ошибки.</w:t>
      </w:r>
      <w:r w:rsidRPr="0086567A">
        <w:rPr>
          <w:rFonts w:ascii="Times New Roman" w:hAnsi="Times New Roman"/>
          <w:sz w:val="24"/>
          <w:szCs w:val="24"/>
        </w:rPr>
        <w:t xml:space="preserve"> </w:t>
      </w:r>
      <w:r w:rsidR="00B945E9" w:rsidRPr="0086567A">
        <w:rPr>
          <w:rFonts w:ascii="Times New Roman" w:hAnsi="Times New Roman"/>
          <w:sz w:val="24"/>
          <w:szCs w:val="24"/>
        </w:rPr>
        <w:t>Оценивают качество предложенных заданий (сложность, оригинальность и т. п.).</w:t>
      </w:r>
    </w:p>
    <w:p w:rsidR="00E47C20" w:rsidRPr="0086567A" w:rsidRDefault="00585166" w:rsidP="0086567A">
      <w:pPr>
        <w:spacing w:after="0"/>
        <w:ind w:firstLine="454"/>
        <w:jc w:val="both"/>
        <w:rPr>
          <w:rFonts w:ascii="Times New Roman" w:hAnsi="Times New Roman"/>
          <w:b/>
          <w:sz w:val="24"/>
          <w:szCs w:val="24"/>
        </w:rPr>
      </w:pPr>
      <w:r w:rsidRPr="00F60F30">
        <w:rPr>
          <w:rFonts w:ascii="Times New Roman" w:hAnsi="Times New Roman"/>
          <w:sz w:val="24"/>
          <w:szCs w:val="24"/>
        </w:rPr>
        <w:t>Например.</w:t>
      </w:r>
      <w:r w:rsidRPr="0086567A">
        <w:rPr>
          <w:rFonts w:ascii="Times New Roman" w:hAnsi="Times New Roman"/>
          <w:b/>
          <w:sz w:val="24"/>
          <w:szCs w:val="24"/>
        </w:rPr>
        <w:t xml:space="preserve"> </w:t>
      </w:r>
      <w:r w:rsidR="003815D9" w:rsidRPr="0086567A">
        <w:rPr>
          <w:rFonts w:ascii="Times New Roman" w:hAnsi="Times New Roman"/>
          <w:b/>
          <w:sz w:val="24"/>
          <w:szCs w:val="24"/>
        </w:rPr>
        <w:t xml:space="preserve">При изучении темы: «Площади» </w:t>
      </w:r>
      <w:r w:rsidR="00A23A36" w:rsidRPr="0086567A">
        <w:rPr>
          <w:rFonts w:ascii="Times New Roman" w:hAnsi="Times New Roman"/>
          <w:b/>
          <w:sz w:val="24"/>
          <w:szCs w:val="24"/>
        </w:rPr>
        <w:t>в 5 классе</w:t>
      </w:r>
      <w:r w:rsidR="00A23A36" w:rsidRPr="0086567A">
        <w:rPr>
          <w:rFonts w:ascii="Times New Roman" w:hAnsi="Times New Roman"/>
          <w:sz w:val="24"/>
          <w:szCs w:val="24"/>
        </w:rPr>
        <w:t xml:space="preserve">, </w:t>
      </w:r>
      <w:r w:rsidR="003815D9" w:rsidRPr="0086567A">
        <w:rPr>
          <w:rFonts w:ascii="Times New Roman" w:hAnsi="Times New Roman"/>
          <w:sz w:val="24"/>
          <w:szCs w:val="24"/>
        </w:rPr>
        <w:t xml:space="preserve">учащимся предлагается на клетчатой бумаге нарисовать любую фигуру, ограниченную ломаной. </w:t>
      </w:r>
      <w:r w:rsidR="00B945E9" w:rsidRPr="0086567A">
        <w:rPr>
          <w:rFonts w:ascii="Times New Roman" w:hAnsi="Times New Roman"/>
          <w:sz w:val="24"/>
          <w:szCs w:val="24"/>
        </w:rPr>
        <w:t xml:space="preserve"> </w:t>
      </w:r>
      <w:r w:rsidR="003815D9" w:rsidRPr="0086567A">
        <w:rPr>
          <w:rFonts w:ascii="Times New Roman" w:hAnsi="Times New Roman"/>
          <w:sz w:val="24"/>
          <w:szCs w:val="24"/>
        </w:rPr>
        <w:t>Ученики меняются листочкам</w:t>
      </w:r>
      <w:r w:rsidR="00AD663B" w:rsidRPr="0086567A">
        <w:rPr>
          <w:rFonts w:ascii="Times New Roman" w:hAnsi="Times New Roman"/>
          <w:sz w:val="24"/>
          <w:szCs w:val="24"/>
        </w:rPr>
        <w:t>и</w:t>
      </w:r>
      <w:r w:rsidR="003815D9" w:rsidRPr="0086567A">
        <w:rPr>
          <w:rFonts w:ascii="Times New Roman" w:hAnsi="Times New Roman"/>
          <w:sz w:val="24"/>
          <w:szCs w:val="24"/>
        </w:rPr>
        <w:t xml:space="preserve"> с фигурами и вычисляют площадь, принимая за единицу одну клетку. </w:t>
      </w:r>
    </w:p>
    <w:p w:rsidR="00590A70" w:rsidRPr="0086567A" w:rsidRDefault="00590A70" w:rsidP="0086567A">
      <w:pPr>
        <w:spacing w:before="120" w:after="120" w:line="240" w:lineRule="auto"/>
        <w:ind w:left="57"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6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сотрудничества носит общепедагогический характер, она может применяться очень широко:</w:t>
      </w:r>
    </w:p>
    <w:p w:rsidR="00590A70" w:rsidRPr="0086567A" w:rsidRDefault="00590A70" w:rsidP="0086567A">
      <w:pPr>
        <w:spacing w:before="120" w:after="120" w:line="240" w:lineRule="auto"/>
        <w:ind w:left="57"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6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во-первых, на всех образовательных ступенях</w:t>
      </w:r>
    </w:p>
    <w:p w:rsidR="00590A70" w:rsidRPr="0086567A" w:rsidRDefault="00590A70" w:rsidP="0086567A">
      <w:pPr>
        <w:spacing w:before="120" w:after="120" w:line="240" w:lineRule="auto"/>
        <w:ind w:left="57"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6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во-вторых, на уроках по самым разным предметам, начиная с русского языка и математики и заканчивая такими предметами, как физкультура, информатика, технология, изобразительное искусство;</w:t>
      </w:r>
    </w:p>
    <w:p w:rsidR="00E47C20" w:rsidRPr="0086567A" w:rsidRDefault="00590A70" w:rsidP="0086567A">
      <w:pPr>
        <w:spacing w:before="120" w:after="120" w:line="240" w:lineRule="auto"/>
        <w:ind w:left="57" w:firstLine="5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6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в-третьих, на уроках, классных часах, внеклассных мероприятиях по предмету,  педагогических советах и даже родительских собраниях.</w:t>
      </w:r>
      <w:r w:rsidR="00E47C20" w:rsidRPr="0086567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D4FCF" w:rsidRPr="0086567A" w:rsidRDefault="002C4C82" w:rsidP="008656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C33A2" w:rsidRPr="0086567A">
        <w:rPr>
          <w:rFonts w:ascii="Times New Roman" w:hAnsi="Times New Roman" w:cs="Times New Roman"/>
          <w:sz w:val="24"/>
          <w:szCs w:val="24"/>
        </w:rPr>
        <w:t>При проведении внеклассных мероприятий учащиеся сотрудничают не только со своими одноклассниками, но и с учащимися других к</w:t>
      </w:r>
      <w:r w:rsidR="00870E22" w:rsidRPr="0086567A">
        <w:rPr>
          <w:rFonts w:ascii="Times New Roman" w:hAnsi="Times New Roman" w:cs="Times New Roman"/>
          <w:sz w:val="24"/>
          <w:szCs w:val="24"/>
        </w:rPr>
        <w:t xml:space="preserve">лассов </w:t>
      </w:r>
      <w:r w:rsidR="00BB1964" w:rsidRPr="0086567A">
        <w:rPr>
          <w:rFonts w:ascii="Times New Roman" w:hAnsi="Times New Roman" w:cs="Times New Roman"/>
          <w:sz w:val="24"/>
          <w:szCs w:val="24"/>
        </w:rPr>
        <w:t>и не только в</w:t>
      </w:r>
      <w:r w:rsidR="00870E22" w:rsidRPr="0086567A">
        <w:rPr>
          <w:rFonts w:ascii="Times New Roman" w:hAnsi="Times New Roman" w:cs="Times New Roman"/>
          <w:sz w:val="24"/>
          <w:szCs w:val="24"/>
        </w:rPr>
        <w:t xml:space="preserve"> параллели, это сотрудничество</w:t>
      </w:r>
      <w:r w:rsidR="008C33A2" w:rsidRPr="0086567A">
        <w:rPr>
          <w:rFonts w:ascii="Times New Roman" w:hAnsi="Times New Roman" w:cs="Times New Roman"/>
          <w:sz w:val="24"/>
          <w:szCs w:val="24"/>
        </w:rPr>
        <w:t xml:space="preserve">   </w:t>
      </w:r>
      <w:r w:rsidR="00870E22" w:rsidRPr="0086567A">
        <w:rPr>
          <w:rFonts w:ascii="Times New Roman" w:hAnsi="Times New Roman" w:cs="Times New Roman"/>
          <w:sz w:val="24"/>
          <w:szCs w:val="24"/>
        </w:rPr>
        <w:t>старшеклассников</w:t>
      </w:r>
      <w:r w:rsidR="00E47C20" w:rsidRPr="0086567A">
        <w:rPr>
          <w:rFonts w:ascii="Times New Roman" w:hAnsi="Times New Roman" w:cs="Times New Roman"/>
          <w:sz w:val="24"/>
          <w:szCs w:val="24"/>
        </w:rPr>
        <w:t>, старшеклассников</w:t>
      </w:r>
      <w:r w:rsidR="00870E22" w:rsidRPr="0086567A">
        <w:rPr>
          <w:rFonts w:ascii="Times New Roman" w:hAnsi="Times New Roman" w:cs="Times New Roman"/>
          <w:sz w:val="24"/>
          <w:szCs w:val="24"/>
        </w:rPr>
        <w:t xml:space="preserve"> и учащихся младших классов. </w:t>
      </w:r>
    </w:p>
    <w:p w:rsidR="00D660E2" w:rsidRPr="0086567A" w:rsidRDefault="00D660E2" w:rsidP="0086567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67A">
        <w:rPr>
          <w:rFonts w:ascii="Times New Roman" w:hAnsi="Times New Roman" w:cs="Times New Roman"/>
          <w:b/>
          <w:sz w:val="24"/>
          <w:szCs w:val="24"/>
        </w:rPr>
        <w:t>Основные преимущества использования технологии сотрудничества:</w:t>
      </w:r>
    </w:p>
    <w:p w:rsidR="00D660E2" w:rsidRPr="0086567A" w:rsidRDefault="00D660E2" w:rsidP="002C4C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567A">
        <w:rPr>
          <w:rFonts w:ascii="Times New Roman" w:hAnsi="Times New Roman" w:cs="Times New Roman"/>
          <w:sz w:val="24"/>
          <w:szCs w:val="24"/>
        </w:rPr>
        <w:t>1. Не все ученики готовы задавать  вопросы учителю, если они не поняли новый или ранее пройденный материал. При работе в малых группах, при совместной деятельности ученики выясняют друг у друга все, что им не ясно. В случае необходимости не боятся все вместе обратиться за помощью к учителю.</w:t>
      </w:r>
    </w:p>
    <w:p w:rsidR="00D660E2" w:rsidRPr="0086567A" w:rsidRDefault="00D660E2" w:rsidP="002C4C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567A">
        <w:rPr>
          <w:rFonts w:ascii="Times New Roman" w:hAnsi="Times New Roman" w:cs="Times New Roman"/>
          <w:sz w:val="24"/>
          <w:szCs w:val="24"/>
        </w:rPr>
        <w:t>2. Каждый понимает, что успех группы зависит не только от запоминания готовых сведений, данных в учебнике, но и от способности самостоятельно п</w:t>
      </w:r>
      <w:r w:rsidR="00E47C20" w:rsidRPr="0086567A">
        <w:rPr>
          <w:rFonts w:ascii="Times New Roman" w:hAnsi="Times New Roman" w:cs="Times New Roman"/>
          <w:sz w:val="24"/>
          <w:szCs w:val="24"/>
        </w:rPr>
        <w:t>риобретать новые знания и умения</w:t>
      </w:r>
      <w:r w:rsidRPr="0086567A">
        <w:rPr>
          <w:rFonts w:ascii="Times New Roman" w:hAnsi="Times New Roman" w:cs="Times New Roman"/>
          <w:sz w:val="24"/>
          <w:szCs w:val="24"/>
        </w:rPr>
        <w:t xml:space="preserve"> их применять в конкретных заданиях.</w:t>
      </w:r>
    </w:p>
    <w:p w:rsidR="00D660E2" w:rsidRPr="0086567A" w:rsidRDefault="00D660E2" w:rsidP="000538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567A">
        <w:rPr>
          <w:rFonts w:ascii="Times New Roman" w:hAnsi="Times New Roman" w:cs="Times New Roman"/>
          <w:sz w:val="24"/>
          <w:szCs w:val="24"/>
        </w:rPr>
        <w:lastRenderedPageBreak/>
        <w:t>3. У учащихся формируется собственная точка зрения, они учатся отстаивать свое мнение.</w:t>
      </w:r>
    </w:p>
    <w:p w:rsidR="00D660E2" w:rsidRPr="0086567A" w:rsidRDefault="00D660E2" w:rsidP="000538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567A">
        <w:rPr>
          <w:rFonts w:ascii="Times New Roman" w:hAnsi="Times New Roman" w:cs="Times New Roman"/>
          <w:sz w:val="24"/>
          <w:szCs w:val="24"/>
        </w:rPr>
        <w:t>4. Ребята учатся общаться между собой, с учителями, овладевают коммуникативными умениями.</w:t>
      </w:r>
    </w:p>
    <w:p w:rsidR="00D660E2" w:rsidRPr="0086567A" w:rsidRDefault="00D660E2" w:rsidP="000538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567A">
        <w:rPr>
          <w:rFonts w:ascii="Times New Roman" w:hAnsi="Times New Roman" w:cs="Times New Roman"/>
          <w:sz w:val="24"/>
          <w:szCs w:val="24"/>
        </w:rPr>
        <w:t>5. У учащихся развивается чувство товарищества, взаимопомощи.</w:t>
      </w:r>
    </w:p>
    <w:p w:rsidR="00ED4FCF" w:rsidRPr="0086567A" w:rsidRDefault="00ED4FCF" w:rsidP="008656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4FCF" w:rsidRPr="0086567A" w:rsidRDefault="00ED4FCF" w:rsidP="0086567A">
      <w:pPr>
        <w:jc w:val="both"/>
        <w:rPr>
          <w:i/>
          <w:sz w:val="24"/>
          <w:szCs w:val="24"/>
          <w:u w:val="single"/>
        </w:rPr>
      </w:pPr>
    </w:p>
    <w:p w:rsidR="00ED4FCF" w:rsidRPr="0086567A" w:rsidRDefault="00ED4FCF" w:rsidP="0086567A">
      <w:pPr>
        <w:jc w:val="both"/>
        <w:rPr>
          <w:i/>
          <w:sz w:val="24"/>
          <w:szCs w:val="24"/>
          <w:u w:val="single"/>
        </w:rPr>
      </w:pPr>
    </w:p>
    <w:p w:rsidR="00ED4FCF" w:rsidRPr="0086567A" w:rsidRDefault="00ED4FCF" w:rsidP="0086567A">
      <w:pPr>
        <w:jc w:val="both"/>
        <w:rPr>
          <w:i/>
          <w:sz w:val="24"/>
          <w:szCs w:val="24"/>
          <w:u w:val="single"/>
        </w:rPr>
      </w:pPr>
    </w:p>
    <w:p w:rsidR="00ED4FCF" w:rsidRPr="0086567A" w:rsidRDefault="00ED4FCF" w:rsidP="0086567A">
      <w:pPr>
        <w:jc w:val="both"/>
        <w:rPr>
          <w:i/>
          <w:sz w:val="24"/>
          <w:szCs w:val="24"/>
          <w:u w:val="single"/>
        </w:rPr>
      </w:pPr>
    </w:p>
    <w:p w:rsidR="00ED4FCF" w:rsidRPr="0086567A" w:rsidRDefault="00ED4FCF" w:rsidP="0086567A">
      <w:pPr>
        <w:jc w:val="both"/>
        <w:rPr>
          <w:i/>
          <w:sz w:val="24"/>
          <w:szCs w:val="24"/>
          <w:u w:val="single"/>
        </w:rPr>
      </w:pPr>
    </w:p>
    <w:p w:rsidR="00ED4FCF" w:rsidRPr="0086567A" w:rsidRDefault="00ED4FCF" w:rsidP="0086567A">
      <w:pPr>
        <w:jc w:val="both"/>
        <w:rPr>
          <w:i/>
          <w:sz w:val="24"/>
          <w:szCs w:val="24"/>
          <w:u w:val="single"/>
        </w:rPr>
      </w:pPr>
    </w:p>
    <w:p w:rsidR="00ED4FCF" w:rsidRPr="0086567A" w:rsidRDefault="00ED4FCF" w:rsidP="0086567A">
      <w:pPr>
        <w:jc w:val="both"/>
        <w:rPr>
          <w:i/>
          <w:sz w:val="24"/>
          <w:szCs w:val="24"/>
          <w:u w:val="single"/>
        </w:rPr>
      </w:pPr>
    </w:p>
    <w:p w:rsidR="00ED4FCF" w:rsidRPr="0086567A" w:rsidRDefault="00ED4FCF" w:rsidP="0086567A">
      <w:pPr>
        <w:jc w:val="both"/>
        <w:rPr>
          <w:i/>
          <w:sz w:val="24"/>
          <w:szCs w:val="24"/>
          <w:u w:val="single"/>
        </w:rPr>
      </w:pPr>
    </w:p>
    <w:p w:rsidR="00ED4FCF" w:rsidRPr="0086567A" w:rsidRDefault="00ED4FCF" w:rsidP="0086567A">
      <w:pPr>
        <w:jc w:val="both"/>
        <w:rPr>
          <w:i/>
          <w:sz w:val="24"/>
          <w:szCs w:val="24"/>
          <w:u w:val="single"/>
        </w:rPr>
      </w:pPr>
    </w:p>
    <w:p w:rsidR="00ED4FCF" w:rsidRPr="0086567A" w:rsidRDefault="00ED4FCF" w:rsidP="0086567A">
      <w:pPr>
        <w:jc w:val="both"/>
        <w:rPr>
          <w:i/>
          <w:sz w:val="24"/>
          <w:szCs w:val="24"/>
          <w:u w:val="single"/>
        </w:rPr>
      </w:pPr>
    </w:p>
    <w:p w:rsidR="00ED4FCF" w:rsidRPr="0086567A" w:rsidRDefault="00ED4FCF" w:rsidP="0086567A">
      <w:pPr>
        <w:jc w:val="both"/>
        <w:rPr>
          <w:i/>
          <w:sz w:val="24"/>
          <w:szCs w:val="24"/>
          <w:u w:val="single"/>
        </w:rPr>
      </w:pPr>
    </w:p>
    <w:p w:rsidR="00ED4FCF" w:rsidRPr="0086567A" w:rsidRDefault="00ED4FCF" w:rsidP="0086567A">
      <w:pPr>
        <w:jc w:val="both"/>
        <w:rPr>
          <w:i/>
          <w:sz w:val="24"/>
          <w:szCs w:val="24"/>
          <w:u w:val="single"/>
        </w:rPr>
      </w:pPr>
    </w:p>
    <w:p w:rsidR="00E47C20" w:rsidRPr="0086567A" w:rsidRDefault="00E47C20" w:rsidP="0086567A">
      <w:pPr>
        <w:jc w:val="both"/>
        <w:rPr>
          <w:i/>
          <w:sz w:val="24"/>
          <w:szCs w:val="24"/>
          <w:u w:val="single"/>
        </w:rPr>
      </w:pPr>
    </w:p>
    <w:p w:rsidR="00E47C20" w:rsidRPr="0086567A" w:rsidRDefault="00E47C20" w:rsidP="0086567A">
      <w:pPr>
        <w:jc w:val="both"/>
        <w:rPr>
          <w:i/>
          <w:sz w:val="24"/>
          <w:szCs w:val="24"/>
          <w:u w:val="single"/>
        </w:rPr>
      </w:pPr>
    </w:p>
    <w:p w:rsidR="00E47C20" w:rsidRPr="0086567A" w:rsidRDefault="00E47C20" w:rsidP="0086567A">
      <w:pPr>
        <w:jc w:val="both"/>
        <w:rPr>
          <w:i/>
          <w:sz w:val="24"/>
          <w:szCs w:val="24"/>
          <w:u w:val="single"/>
        </w:rPr>
      </w:pPr>
    </w:p>
    <w:p w:rsidR="00E47C20" w:rsidRPr="0086567A" w:rsidRDefault="00E47C20" w:rsidP="0086567A">
      <w:pPr>
        <w:jc w:val="both"/>
        <w:rPr>
          <w:i/>
          <w:sz w:val="24"/>
          <w:szCs w:val="24"/>
          <w:u w:val="single"/>
        </w:rPr>
      </w:pPr>
    </w:p>
    <w:p w:rsidR="00E47C20" w:rsidRPr="0086567A" w:rsidRDefault="00E47C20" w:rsidP="0086567A">
      <w:pPr>
        <w:jc w:val="both"/>
        <w:rPr>
          <w:i/>
          <w:sz w:val="24"/>
          <w:szCs w:val="24"/>
          <w:u w:val="single"/>
        </w:rPr>
      </w:pPr>
    </w:p>
    <w:p w:rsidR="00E47C20" w:rsidRPr="0086567A" w:rsidRDefault="00E47C20" w:rsidP="0086567A">
      <w:pPr>
        <w:jc w:val="both"/>
        <w:rPr>
          <w:i/>
          <w:sz w:val="24"/>
          <w:szCs w:val="24"/>
          <w:u w:val="single"/>
        </w:rPr>
      </w:pPr>
    </w:p>
    <w:p w:rsidR="00E47C20" w:rsidRPr="0086567A" w:rsidRDefault="00E47C20" w:rsidP="0086567A">
      <w:pPr>
        <w:jc w:val="both"/>
        <w:rPr>
          <w:i/>
          <w:sz w:val="24"/>
          <w:szCs w:val="24"/>
          <w:u w:val="single"/>
        </w:rPr>
      </w:pPr>
    </w:p>
    <w:p w:rsidR="00E47C20" w:rsidRPr="0086567A" w:rsidRDefault="00E47C20" w:rsidP="0086567A">
      <w:pPr>
        <w:jc w:val="both"/>
        <w:rPr>
          <w:i/>
          <w:sz w:val="24"/>
          <w:szCs w:val="24"/>
          <w:u w:val="single"/>
        </w:rPr>
      </w:pPr>
    </w:p>
    <w:p w:rsidR="00E47C20" w:rsidRPr="0086567A" w:rsidRDefault="00E47C20" w:rsidP="0086567A">
      <w:pPr>
        <w:jc w:val="both"/>
        <w:rPr>
          <w:i/>
          <w:sz w:val="24"/>
          <w:szCs w:val="24"/>
          <w:u w:val="single"/>
        </w:rPr>
      </w:pPr>
    </w:p>
    <w:p w:rsidR="00ED4FCF" w:rsidRPr="0086567A" w:rsidRDefault="00ED4FCF" w:rsidP="0086567A">
      <w:pPr>
        <w:jc w:val="both"/>
        <w:rPr>
          <w:i/>
          <w:sz w:val="24"/>
          <w:szCs w:val="24"/>
          <w:u w:val="single"/>
        </w:rPr>
      </w:pPr>
    </w:p>
    <w:p w:rsidR="00ED4FCF" w:rsidRPr="0086567A" w:rsidRDefault="00ED4FCF" w:rsidP="0086567A">
      <w:pPr>
        <w:jc w:val="both"/>
        <w:rPr>
          <w:i/>
          <w:sz w:val="24"/>
          <w:szCs w:val="24"/>
          <w:u w:val="single"/>
        </w:rPr>
      </w:pPr>
    </w:p>
    <w:p w:rsidR="00ED4FCF" w:rsidRPr="0086567A" w:rsidRDefault="00ED4FCF" w:rsidP="0086567A">
      <w:pPr>
        <w:jc w:val="both"/>
        <w:rPr>
          <w:i/>
          <w:sz w:val="24"/>
          <w:szCs w:val="24"/>
          <w:u w:val="single"/>
        </w:rPr>
      </w:pPr>
    </w:p>
    <w:p w:rsidR="00474BE1" w:rsidRPr="0086567A" w:rsidRDefault="00474BE1" w:rsidP="0086567A">
      <w:pPr>
        <w:jc w:val="both"/>
        <w:rPr>
          <w:i/>
          <w:sz w:val="24"/>
          <w:szCs w:val="24"/>
          <w:u w:val="single"/>
        </w:rPr>
      </w:pPr>
    </w:p>
    <w:p w:rsidR="009A7521" w:rsidRPr="0086567A" w:rsidRDefault="009A7521" w:rsidP="0086567A">
      <w:pPr>
        <w:jc w:val="both"/>
        <w:rPr>
          <w:sz w:val="24"/>
          <w:szCs w:val="24"/>
        </w:rPr>
      </w:pPr>
      <w:r w:rsidRPr="0086567A">
        <w:rPr>
          <w:sz w:val="24"/>
          <w:szCs w:val="24"/>
        </w:rPr>
        <w:tab/>
      </w:r>
    </w:p>
    <w:p w:rsidR="009A7521" w:rsidRPr="0086567A" w:rsidRDefault="009A7521" w:rsidP="00053853">
      <w:pPr>
        <w:ind w:firstLine="708"/>
        <w:jc w:val="both"/>
        <w:rPr>
          <w:sz w:val="24"/>
          <w:szCs w:val="24"/>
        </w:rPr>
      </w:pPr>
      <w:r w:rsidRPr="0086567A">
        <w:rPr>
          <w:sz w:val="24"/>
          <w:szCs w:val="24"/>
        </w:rPr>
        <w:t xml:space="preserve"> </w:t>
      </w:r>
    </w:p>
    <w:p w:rsidR="009A7521" w:rsidRPr="0086567A" w:rsidRDefault="009A7521" w:rsidP="008656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4DCC" w:rsidRPr="0086567A" w:rsidRDefault="00317B1B" w:rsidP="0086567A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6567A">
        <w:rPr>
          <w:rFonts w:ascii="Times New Roman" w:hAnsi="Times New Roman" w:cs="Times New Roman"/>
          <w:sz w:val="24"/>
          <w:szCs w:val="24"/>
        </w:rPr>
        <w:tab/>
      </w:r>
    </w:p>
    <w:p w:rsidR="005C4613" w:rsidRPr="0086567A" w:rsidRDefault="005C4613" w:rsidP="0086567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C4613" w:rsidRPr="00865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j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4D51"/>
    <w:multiLevelType w:val="multilevel"/>
    <w:tmpl w:val="B14C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F154A0"/>
    <w:multiLevelType w:val="multilevel"/>
    <w:tmpl w:val="9F7CD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6DA"/>
    <w:rsid w:val="000236DA"/>
    <w:rsid w:val="000275DB"/>
    <w:rsid w:val="00052A6C"/>
    <w:rsid w:val="00053853"/>
    <w:rsid w:val="00071E31"/>
    <w:rsid w:val="000B2F41"/>
    <w:rsid w:val="000D1270"/>
    <w:rsid w:val="00140826"/>
    <w:rsid w:val="001946EB"/>
    <w:rsid w:val="001A4B17"/>
    <w:rsid w:val="001B3C76"/>
    <w:rsid w:val="001C4E00"/>
    <w:rsid w:val="001D4FFE"/>
    <w:rsid w:val="00201773"/>
    <w:rsid w:val="00215DA8"/>
    <w:rsid w:val="00241AE4"/>
    <w:rsid w:val="00286D94"/>
    <w:rsid w:val="002A534A"/>
    <w:rsid w:val="002C4C82"/>
    <w:rsid w:val="002C59B8"/>
    <w:rsid w:val="002E0E2E"/>
    <w:rsid w:val="0031746B"/>
    <w:rsid w:val="00317B1B"/>
    <w:rsid w:val="0036199D"/>
    <w:rsid w:val="00362207"/>
    <w:rsid w:val="003711B4"/>
    <w:rsid w:val="003815D9"/>
    <w:rsid w:val="003B08B4"/>
    <w:rsid w:val="003B6524"/>
    <w:rsid w:val="003C403F"/>
    <w:rsid w:val="003E6C04"/>
    <w:rsid w:val="00402B18"/>
    <w:rsid w:val="00474BE1"/>
    <w:rsid w:val="004875EB"/>
    <w:rsid w:val="0049503F"/>
    <w:rsid w:val="004B2A3A"/>
    <w:rsid w:val="00530F77"/>
    <w:rsid w:val="00541504"/>
    <w:rsid w:val="00547110"/>
    <w:rsid w:val="00577B80"/>
    <w:rsid w:val="00585166"/>
    <w:rsid w:val="00590A70"/>
    <w:rsid w:val="005C4613"/>
    <w:rsid w:val="005F2F21"/>
    <w:rsid w:val="005F56B2"/>
    <w:rsid w:val="006043CA"/>
    <w:rsid w:val="006246D4"/>
    <w:rsid w:val="0067299C"/>
    <w:rsid w:val="00674376"/>
    <w:rsid w:val="00694089"/>
    <w:rsid w:val="006A2760"/>
    <w:rsid w:val="006A3BCB"/>
    <w:rsid w:val="006C43D1"/>
    <w:rsid w:val="006E619C"/>
    <w:rsid w:val="006F0595"/>
    <w:rsid w:val="0074014C"/>
    <w:rsid w:val="00754DCC"/>
    <w:rsid w:val="007556D0"/>
    <w:rsid w:val="00777CBF"/>
    <w:rsid w:val="00792DC1"/>
    <w:rsid w:val="007941E9"/>
    <w:rsid w:val="00795BF2"/>
    <w:rsid w:val="007C03B5"/>
    <w:rsid w:val="007D57CA"/>
    <w:rsid w:val="007F545A"/>
    <w:rsid w:val="00805429"/>
    <w:rsid w:val="008652B3"/>
    <w:rsid w:val="0086567A"/>
    <w:rsid w:val="00870E22"/>
    <w:rsid w:val="00874C27"/>
    <w:rsid w:val="008758FC"/>
    <w:rsid w:val="008871B6"/>
    <w:rsid w:val="00891E55"/>
    <w:rsid w:val="008C33A2"/>
    <w:rsid w:val="00953C75"/>
    <w:rsid w:val="00965E83"/>
    <w:rsid w:val="009679E4"/>
    <w:rsid w:val="009927C9"/>
    <w:rsid w:val="009A7521"/>
    <w:rsid w:val="00A23A36"/>
    <w:rsid w:val="00A35D6C"/>
    <w:rsid w:val="00A649D5"/>
    <w:rsid w:val="00A80B01"/>
    <w:rsid w:val="00A83A7B"/>
    <w:rsid w:val="00A9069F"/>
    <w:rsid w:val="00AA44F8"/>
    <w:rsid w:val="00AD663B"/>
    <w:rsid w:val="00B70B84"/>
    <w:rsid w:val="00B945E9"/>
    <w:rsid w:val="00BA657E"/>
    <w:rsid w:val="00BB1964"/>
    <w:rsid w:val="00BB4695"/>
    <w:rsid w:val="00BE1FDA"/>
    <w:rsid w:val="00BE6FB1"/>
    <w:rsid w:val="00C05E0C"/>
    <w:rsid w:val="00C23772"/>
    <w:rsid w:val="00C3289F"/>
    <w:rsid w:val="00C32D3B"/>
    <w:rsid w:val="00C42BD9"/>
    <w:rsid w:val="00C701A2"/>
    <w:rsid w:val="00C75BDA"/>
    <w:rsid w:val="00C9066F"/>
    <w:rsid w:val="00CA46F1"/>
    <w:rsid w:val="00CD44EB"/>
    <w:rsid w:val="00CF3012"/>
    <w:rsid w:val="00D035D2"/>
    <w:rsid w:val="00D22776"/>
    <w:rsid w:val="00D235EC"/>
    <w:rsid w:val="00D36D9C"/>
    <w:rsid w:val="00D45CBC"/>
    <w:rsid w:val="00D51C29"/>
    <w:rsid w:val="00D660E2"/>
    <w:rsid w:val="00D67B22"/>
    <w:rsid w:val="00D734F7"/>
    <w:rsid w:val="00D7742A"/>
    <w:rsid w:val="00D809D9"/>
    <w:rsid w:val="00D863E7"/>
    <w:rsid w:val="00DF2225"/>
    <w:rsid w:val="00E101D9"/>
    <w:rsid w:val="00E47C20"/>
    <w:rsid w:val="00EA2441"/>
    <w:rsid w:val="00ED4FCF"/>
    <w:rsid w:val="00EE05F1"/>
    <w:rsid w:val="00EE283E"/>
    <w:rsid w:val="00EE3E4C"/>
    <w:rsid w:val="00EF0895"/>
    <w:rsid w:val="00F004E3"/>
    <w:rsid w:val="00F54E04"/>
    <w:rsid w:val="00F60F30"/>
    <w:rsid w:val="00F61147"/>
    <w:rsid w:val="00F83308"/>
    <w:rsid w:val="00F976B1"/>
    <w:rsid w:val="00FA458D"/>
    <w:rsid w:val="00FB078C"/>
    <w:rsid w:val="00FD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40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40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9927C9"/>
    <w:pPr>
      <w:spacing w:before="75"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A2441"/>
  </w:style>
  <w:style w:type="character" w:customStyle="1" w:styleId="a4">
    <w:name w:val="А_основной Знак"/>
    <w:basedOn w:val="a0"/>
    <w:link w:val="a5"/>
    <w:locked/>
    <w:rsid w:val="000B2F41"/>
    <w:rPr>
      <w:rFonts w:ascii="Times New Roman" w:hAnsi="Times New Roman" w:cs="Times New Roman"/>
      <w:sz w:val="28"/>
      <w:szCs w:val="28"/>
    </w:rPr>
  </w:style>
  <w:style w:type="paragraph" w:customStyle="1" w:styleId="a5">
    <w:name w:val="А_основной"/>
    <w:basedOn w:val="a"/>
    <w:link w:val="a4"/>
    <w:qFormat/>
    <w:rsid w:val="000B2F41"/>
    <w:pPr>
      <w:spacing w:after="0" w:line="360" w:lineRule="auto"/>
      <w:ind w:firstLine="454"/>
      <w:jc w:val="both"/>
    </w:pPr>
    <w:rPr>
      <w:rFonts w:ascii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D2277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75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5B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40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40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9927C9"/>
    <w:pPr>
      <w:spacing w:before="75"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A2441"/>
  </w:style>
  <w:style w:type="character" w:customStyle="1" w:styleId="a4">
    <w:name w:val="А_основной Знак"/>
    <w:basedOn w:val="a0"/>
    <w:link w:val="a5"/>
    <w:locked/>
    <w:rsid w:val="000B2F41"/>
    <w:rPr>
      <w:rFonts w:ascii="Times New Roman" w:hAnsi="Times New Roman" w:cs="Times New Roman"/>
      <w:sz w:val="28"/>
      <w:szCs w:val="28"/>
    </w:rPr>
  </w:style>
  <w:style w:type="paragraph" w:customStyle="1" w:styleId="a5">
    <w:name w:val="А_основной"/>
    <w:basedOn w:val="a"/>
    <w:link w:val="a4"/>
    <w:qFormat/>
    <w:rsid w:val="000B2F41"/>
    <w:pPr>
      <w:spacing w:after="0" w:line="360" w:lineRule="auto"/>
      <w:ind w:firstLine="454"/>
      <w:jc w:val="both"/>
    </w:pPr>
    <w:rPr>
      <w:rFonts w:ascii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D2277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75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5B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65648-3068-4CD5-B3F1-62C5E31F5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2192</TotalTime>
  <Pages>7</Pages>
  <Words>2310</Words>
  <Characters>13173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lenovo4</dc:creator>
  <cp:lastModifiedBy>Александр</cp:lastModifiedBy>
  <cp:revision>52</cp:revision>
  <cp:lastPrinted>2016-01-21T06:26:00Z</cp:lastPrinted>
  <dcterms:created xsi:type="dcterms:W3CDTF">2016-01-07T17:19:00Z</dcterms:created>
  <dcterms:modified xsi:type="dcterms:W3CDTF">2017-04-24T18:23:00Z</dcterms:modified>
</cp:coreProperties>
</file>